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bCs w:val="0"/>
          <w:color w:val="auto"/>
          <w:sz w:val="24"/>
          <w:szCs w:val="22"/>
        </w:rPr>
        <w:id w:val="1029771366"/>
        <w:docPartObj>
          <w:docPartGallery w:val="Table of Contents"/>
          <w:docPartUnique/>
        </w:docPartObj>
      </w:sdtPr>
      <w:sdtEndPr>
        <w:rPr>
          <w:noProof/>
        </w:rPr>
      </w:sdtEndPr>
      <w:sdtContent>
        <w:p w14:paraId="44DF31A8" w14:textId="5F997F2F" w:rsidR="007448ED" w:rsidRDefault="007448ED">
          <w:pPr>
            <w:pStyle w:val="TOCHeading"/>
          </w:pPr>
          <w:r>
            <w:t>Table of Contents</w:t>
          </w:r>
        </w:p>
        <w:p w14:paraId="2D7DD9A2" w14:textId="74548C99" w:rsidR="00E31FFB" w:rsidRDefault="001D7AE1">
          <w:pPr>
            <w:pStyle w:val="TOC1"/>
            <w:tabs>
              <w:tab w:val="right" w:leader="dot" w:pos="9926"/>
            </w:tabs>
            <w:rPr>
              <w:rFonts w:eastAsiaTheme="minorEastAsia" w:cstheme="minorBidi"/>
              <w:b w:val="0"/>
              <w:bCs w:val="0"/>
              <w:i w:val="0"/>
              <w:iCs w:val="0"/>
              <w:noProof/>
              <w:kern w:val="2"/>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205902283" w:history="1">
            <w:r w:rsidR="00E31FFB" w:rsidRPr="00BC5221">
              <w:rPr>
                <w:rStyle w:val="Hyperlink"/>
                <w:noProof/>
              </w:rPr>
              <w:t>Instructors</w:t>
            </w:r>
            <w:r w:rsidR="00E31FFB">
              <w:rPr>
                <w:noProof/>
                <w:webHidden/>
              </w:rPr>
              <w:tab/>
            </w:r>
            <w:r w:rsidR="00E31FFB">
              <w:rPr>
                <w:noProof/>
                <w:webHidden/>
              </w:rPr>
              <w:fldChar w:fldCharType="begin"/>
            </w:r>
            <w:r w:rsidR="00E31FFB">
              <w:rPr>
                <w:noProof/>
                <w:webHidden/>
              </w:rPr>
              <w:instrText xml:space="preserve"> PAGEREF _Toc205902283 \h </w:instrText>
            </w:r>
            <w:r w:rsidR="00E31FFB">
              <w:rPr>
                <w:noProof/>
                <w:webHidden/>
              </w:rPr>
            </w:r>
            <w:r w:rsidR="00E31FFB">
              <w:rPr>
                <w:noProof/>
                <w:webHidden/>
              </w:rPr>
              <w:fldChar w:fldCharType="separate"/>
            </w:r>
            <w:r w:rsidR="00E31FFB">
              <w:rPr>
                <w:noProof/>
                <w:webHidden/>
              </w:rPr>
              <w:t>2</w:t>
            </w:r>
            <w:r w:rsidR="00E31FFB">
              <w:rPr>
                <w:noProof/>
                <w:webHidden/>
              </w:rPr>
              <w:fldChar w:fldCharType="end"/>
            </w:r>
          </w:hyperlink>
        </w:p>
        <w:p w14:paraId="5012E727" w14:textId="1EE5C2E1" w:rsidR="00E31FFB" w:rsidRDefault="00E31FFB">
          <w:pPr>
            <w:pStyle w:val="TOC1"/>
            <w:tabs>
              <w:tab w:val="right" w:leader="dot" w:pos="9926"/>
            </w:tabs>
            <w:rPr>
              <w:rFonts w:eastAsiaTheme="minorEastAsia" w:cstheme="minorBidi"/>
              <w:b w:val="0"/>
              <w:bCs w:val="0"/>
              <w:i w:val="0"/>
              <w:iCs w:val="0"/>
              <w:noProof/>
              <w:kern w:val="2"/>
              <w14:ligatures w14:val="standardContextual"/>
            </w:rPr>
          </w:pPr>
          <w:hyperlink w:anchor="_Toc205902284" w:history="1">
            <w:r w:rsidRPr="00BC5221">
              <w:rPr>
                <w:rStyle w:val="Hyperlink"/>
                <w:noProof/>
              </w:rPr>
              <w:t>Program Dates</w:t>
            </w:r>
            <w:r>
              <w:rPr>
                <w:noProof/>
                <w:webHidden/>
              </w:rPr>
              <w:tab/>
            </w:r>
            <w:r>
              <w:rPr>
                <w:noProof/>
                <w:webHidden/>
              </w:rPr>
              <w:fldChar w:fldCharType="begin"/>
            </w:r>
            <w:r>
              <w:rPr>
                <w:noProof/>
                <w:webHidden/>
              </w:rPr>
              <w:instrText xml:space="preserve"> PAGEREF _Toc205902284 \h </w:instrText>
            </w:r>
            <w:r>
              <w:rPr>
                <w:noProof/>
                <w:webHidden/>
              </w:rPr>
            </w:r>
            <w:r>
              <w:rPr>
                <w:noProof/>
                <w:webHidden/>
              </w:rPr>
              <w:fldChar w:fldCharType="separate"/>
            </w:r>
            <w:r>
              <w:rPr>
                <w:noProof/>
                <w:webHidden/>
              </w:rPr>
              <w:t>2</w:t>
            </w:r>
            <w:r>
              <w:rPr>
                <w:noProof/>
                <w:webHidden/>
              </w:rPr>
              <w:fldChar w:fldCharType="end"/>
            </w:r>
          </w:hyperlink>
        </w:p>
        <w:p w14:paraId="003AB211" w14:textId="10B746F7" w:rsidR="00E31FFB" w:rsidRDefault="00E31FFB">
          <w:pPr>
            <w:pStyle w:val="TOC1"/>
            <w:tabs>
              <w:tab w:val="right" w:leader="dot" w:pos="9926"/>
            </w:tabs>
            <w:rPr>
              <w:rFonts w:eastAsiaTheme="minorEastAsia" w:cstheme="minorBidi"/>
              <w:b w:val="0"/>
              <w:bCs w:val="0"/>
              <w:i w:val="0"/>
              <w:iCs w:val="0"/>
              <w:noProof/>
              <w:kern w:val="2"/>
              <w14:ligatures w14:val="standardContextual"/>
            </w:rPr>
          </w:pPr>
          <w:hyperlink w:anchor="_Toc205902285" w:history="1">
            <w:r w:rsidRPr="00BC5221">
              <w:rPr>
                <w:rStyle w:val="Hyperlink"/>
                <w:noProof/>
              </w:rPr>
              <w:t>Program Description</w:t>
            </w:r>
            <w:r>
              <w:rPr>
                <w:noProof/>
                <w:webHidden/>
              </w:rPr>
              <w:tab/>
            </w:r>
            <w:r>
              <w:rPr>
                <w:noProof/>
                <w:webHidden/>
              </w:rPr>
              <w:fldChar w:fldCharType="begin"/>
            </w:r>
            <w:r>
              <w:rPr>
                <w:noProof/>
                <w:webHidden/>
              </w:rPr>
              <w:instrText xml:space="preserve"> PAGEREF _Toc205902285 \h </w:instrText>
            </w:r>
            <w:r>
              <w:rPr>
                <w:noProof/>
                <w:webHidden/>
              </w:rPr>
            </w:r>
            <w:r>
              <w:rPr>
                <w:noProof/>
                <w:webHidden/>
              </w:rPr>
              <w:fldChar w:fldCharType="separate"/>
            </w:r>
            <w:r>
              <w:rPr>
                <w:noProof/>
                <w:webHidden/>
              </w:rPr>
              <w:t>2</w:t>
            </w:r>
            <w:r>
              <w:rPr>
                <w:noProof/>
                <w:webHidden/>
              </w:rPr>
              <w:fldChar w:fldCharType="end"/>
            </w:r>
          </w:hyperlink>
        </w:p>
        <w:p w14:paraId="66CDE30E" w14:textId="0CBD8CD6"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86" w:history="1">
            <w:r w:rsidRPr="00BC5221">
              <w:rPr>
                <w:rStyle w:val="Hyperlink"/>
                <w:noProof/>
              </w:rPr>
              <w:t>Goals</w:t>
            </w:r>
            <w:r>
              <w:rPr>
                <w:noProof/>
                <w:webHidden/>
              </w:rPr>
              <w:tab/>
            </w:r>
            <w:r>
              <w:rPr>
                <w:noProof/>
                <w:webHidden/>
              </w:rPr>
              <w:fldChar w:fldCharType="begin"/>
            </w:r>
            <w:r>
              <w:rPr>
                <w:noProof/>
                <w:webHidden/>
              </w:rPr>
              <w:instrText xml:space="preserve"> PAGEREF _Toc205902286 \h </w:instrText>
            </w:r>
            <w:r>
              <w:rPr>
                <w:noProof/>
                <w:webHidden/>
              </w:rPr>
            </w:r>
            <w:r>
              <w:rPr>
                <w:noProof/>
                <w:webHidden/>
              </w:rPr>
              <w:fldChar w:fldCharType="separate"/>
            </w:r>
            <w:r>
              <w:rPr>
                <w:noProof/>
                <w:webHidden/>
              </w:rPr>
              <w:t>3</w:t>
            </w:r>
            <w:r>
              <w:rPr>
                <w:noProof/>
                <w:webHidden/>
              </w:rPr>
              <w:fldChar w:fldCharType="end"/>
            </w:r>
          </w:hyperlink>
        </w:p>
        <w:p w14:paraId="038C88BA" w14:textId="3D7C64EE"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87" w:history="1">
            <w:r w:rsidRPr="00BC5221">
              <w:rPr>
                <w:rStyle w:val="Hyperlink"/>
                <w:noProof/>
              </w:rPr>
              <w:t>Program Culture</w:t>
            </w:r>
            <w:r>
              <w:rPr>
                <w:noProof/>
                <w:webHidden/>
              </w:rPr>
              <w:tab/>
            </w:r>
            <w:r>
              <w:rPr>
                <w:noProof/>
                <w:webHidden/>
              </w:rPr>
              <w:fldChar w:fldCharType="begin"/>
            </w:r>
            <w:r>
              <w:rPr>
                <w:noProof/>
                <w:webHidden/>
              </w:rPr>
              <w:instrText xml:space="preserve"> PAGEREF _Toc205902287 \h </w:instrText>
            </w:r>
            <w:r>
              <w:rPr>
                <w:noProof/>
                <w:webHidden/>
              </w:rPr>
            </w:r>
            <w:r>
              <w:rPr>
                <w:noProof/>
                <w:webHidden/>
              </w:rPr>
              <w:fldChar w:fldCharType="separate"/>
            </w:r>
            <w:r>
              <w:rPr>
                <w:noProof/>
                <w:webHidden/>
              </w:rPr>
              <w:t>3</w:t>
            </w:r>
            <w:r>
              <w:rPr>
                <w:noProof/>
                <w:webHidden/>
              </w:rPr>
              <w:fldChar w:fldCharType="end"/>
            </w:r>
          </w:hyperlink>
        </w:p>
        <w:p w14:paraId="4165F401" w14:textId="2348BD0F" w:rsidR="00E31FFB" w:rsidRDefault="00E31FFB">
          <w:pPr>
            <w:pStyle w:val="TOC1"/>
            <w:tabs>
              <w:tab w:val="right" w:leader="dot" w:pos="9926"/>
            </w:tabs>
            <w:rPr>
              <w:rFonts w:eastAsiaTheme="minorEastAsia" w:cstheme="minorBidi"/>
              <w:b w:val="0"/>
              <w:bCs w:val="0"/>
              <w:i w:val="0"/>
              <w:iCs w:val="0"/>
              <w:noProof/>
              <w:kern w:val="2"/>
              <w14:ligatures w14:val="standardContextual"/>
            </w:rPr>
          </w:pPr>
          <w:hyperlink w:anchor="_Toc205902288" w:history="1">
            <w:r w:rsidRPr="00BC5221">
              <w:rPr>
                <w:rStyle w:val="Hyperlink"/>
                <w:noProof/>
              </w:rPr>
              <w:t>Tools &amp; Resources</w:t>
            </w:r>
            <w:r>
              <w:rPr>
                <w:noProof/>
                <w:webHidden/>
              </w:rPr>
              <w:tab/>
            </w:r>
            <w:r>
              <w:rPr>
                <w:noProof/>
                <w:webHidden/>
              </w:rPr>
              <w:fldChar w:fldCharType="begin"/>
            </w:r>
            <w:r>
              <w:rPr>
                <w:noProof/>
                <w:webHidden/>
              </w:rPr>
              <w:instrText xml:space="preserve"> PAGEREF _Toc205902288 \h </w:instrText>
            </w:r>
            <w:r>
              <w:rPr>
                <w:noProof/>
                <w:webHidden/>
              </w:rPr>
            </w:r>
            <w:r>
              <w:rPr>
                <w:noProof/>
                <w:webHidden/>
              </w:rPr>
              <w:fldChar w:fldCharType="separate"/>
            </w:r>
            <w:r>
              <w:rPr>
                <w:noProof/>
                <w:webHidden/>
              </w:rPr>
              <w:t>3</w:t>
            </w:r>
            <w:r>
              <w:rPr>
                <w:noProof/>
                <w:webHidden/>
              </w:rPr>
              <w:fldChar w:fldCharType="end"/>
            </w:r>
          </w:hyperlink>
        </w:p>
        <w:p w14:paraId="7F4E992F" w14:textId="3C8DCED3"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89" w:history="1">
            <w:r w:rsidRPr="00BC5221">
              <w:rPr>
                <w:rStyle w:val="Hyperlink"/>
                <w:noProof/>
              </w:rPr>
              <w:t>Workbook</w:t>
            </w:r>
            <w:r>
              <w:rPr>
                <w:noProof/>
                <w:webHidden/>
              </w:rPr>
              <w:tab/>
            </w:r>
            <w:r>
              <w:rPr>
                <w:noProof/>
                <w:webHidden/>
              </w:rPr>
              <w:fldChar w:fldCharType="begin"/>
            </w:r>
            <w:r>
              <w:rPr>
                <w:noProof/>
                <w:webHidden/>
              </w:rPr>
              <w:instrText xml:space="preserve"> PAGEREF _Toc205902289 \h </w:instrText>
            </w:r>
            <w:r>
              <w:rPr>
                <w:noProof/>
                <w:webHidden/>
              </w:rPr>
            </w:r>
            <w:r>
              <w:rPr>
                <w:noProof/>
                <w:webHidden/>
              </w:rPr>
              <w:fldChar w:fldCharType="separate"/>
            </w:r>
            <w:r>
              <w:rPr>
                <w:noProof/>
                <w:webHidden/>
              </w:rPr>
              <w:t>3</w:t>
            </w:r>
            <w:r>
              <w:rPr>
                <w:noProof/>
                <w:webHidden/>
              </w:rPr>
              <w:fldChar w:fldCharType="end"/>
            </w:r>
          </w:hyperlink>
        </w:p>
        <w:p w14:paraId="0557A394" w14:textId="02D1D20F"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0" w:history="1">
            <w:r w:rsidRPr="00BC5221">
              <w:rPr>
                <w:rStyle w:val="Hyperlink"/>
                <w:noProof/>
              </w:rPr>
              <w:t>Required Texts</w:t>
            </w:r>
            <w:r>
              <w:rPr>
                <w:noProof/>
                <w:webHidden/>
              </w:rPr>
              <w:tab/>
            </w:r>
            <w:r>
              <w:rPr>
                <w:noProof/>
                <w:webHidden/>
              </w:rPr>
              <w:fldChar w:fldCharType="begin"/>
            </w:r>
            <w:r>
              <w:rPr>
                <w:noProof/>
                <w:webHidden/>
              </w:rPr>
              <w:instrText xml:space="preserve"> PAGEREF _Toc205902290 \h </w:instrText>
            </w:r>
            <w:r>
              <w:rPr>
                <w:noProof/>
                <w:webHidden/>
              </w:rPr>
            </w:r>
            <w:r>
              <w:rPr>
                <w:noProof/>
                <w:webHidden/>
              </w:rPr>
              <w:fldChar w:fldCharType="separate"/>
            </w:r>
            <w:r>
              <w:rPr>
                <w:noProof/>
                <w:webHidden/>
              </w:rPr>
              <w:t>4</w:t>
            </w:r>
            <w:r>
              <w:rPr>
                <w:noProof/>
                <w:webHidden/>
              </w:rPr>
              <w:fldChar w:fldCharType="end"/>
            </w:r>
          </w:hyperlink>
        </w:p>
        <w:p w14:paraId="0E2B0FDA" w14:textId="42B7A073"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1" w:history="1">
            <w:r w:rsidRPr="00BC5221">
              <w:rPr>
                <w:rStyle w:val="Hyperlink"/>
                <w:noProof/>
              </w:rPr>
              <w:t>Additional Resources</w:t>
            </w:r>
            <w:r>
              <w:rPr>
                <w:noProof/>
                <w:webHidden/>
              </w:rPr>
              <w:tab/>
            </w:r>
            <w:r>
              <w:rPr>
                <w:noProof/>
                <w:webHidden/>
              </w:rPr>
              <w:fldChar w:fldCharType="begin"/>
            </w:r>
            <w:r>
              <w:rPr>
                <w:noProof/>
                <w:webHidden/>
              </w:rPr>
              <w:instrText xml:space="preserve"> PAGEREF _Toc205902291 \h </w:instrText>
            </w:r>
            <w:r>
              <w:rPr>
                <w:noProof/>
                <w:webHidden/>
              </w:rPr>
            </w:r>
            <w:r>
              <w:rPr>
                <w:noProof/>
                <w:webHidden/>
              </w:rPr>
              <w:fldChar w:fldCharType="separate"/>
            </w:r>
            <w:r>
              <w:rPr>
                <w:noProof/>
                <w:webHidden/>
              </w:rPr>
              <w:t>4</w:t>
            </w:r>
            <w:r>
              <w:rPr>
                <w:noProof/>
                <w:webHidden/>
              </w:rPr>
              <w:fldChar w:fldCharType="end"/>
            </w:r>
          </w:hyperlink>
        </w:p>
        <w:p w14:paraId="250BE2AF" w14:textId="4BF7221B"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2" w:history="1">
            <w:r w:rsidRPr="00BC5221">
              <w:rPr>
                <w:rStyle w:val="Hyperlink"/>
                <w:noProof/>
              </w:rPr>
              <w:t>Innovation Within</w:t>
            </w:r>
            <w:r>
              <w:rPr>
                <w:noProof/>
                <w:webHidden/>
              </w:rPr>
              <w:tab/>
            </w:r>
            <w:r>
              <w:rPr>
                <w:noProof/>
                <w:webHidden/>
              </w:rPr>
              <w:fldChar w:fldCharType="begin"/>
            </w:r>
            <w:r>
              <w:rPr>
                <w:noProof/>
                <w:webHidden/>
              </w:rPr>
              <w:instrText xml:space="preserve"> PAGEREF _Toc205902292 \h </w:instrText>
            </w:r>
            <w:r>
              <w:rPr>
                <w:noProof/>
                <w:webHidden/>
              </w:rPr>
            </w:r>
            <w:r>
              <w:rPr>
                <w:noProof/>
                <w:webHidden/>
              </w:rPr>
              <w:fldChar w:fldCharType="separate"/>
            </w:r>
            <w:r>
              <w:rPr>
                <w:noProof/>
                <w:webHidden/>
              </w:rPr>
              <w:t>4</w:t>
            </w:r>
            <w:r>
              <w:rPr>
                <w:noProof/>
                <w:webHidden/>
              </w:rPr>
              <w:fldChar w:fldCharType="end"/>
            </w:r>
          </w:hyperlink>
        </w:p>
        <w:p w14:paraId="540407CC" w14:textId="27287E1A"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3" w:history="1">
            <w:r w:rsidRPr="00BC5221">
              <w:rPr>
                <w:rStyle w:val="Hyperlink"/>
                <w:noProof/>
              </w:rPr>
              <w:t>Lead Generation</w:t>
            </w:r>
            <w:r>
              <w:rPr>
                <w:noProof/>
                <w:webHidden/>
              </w:rPr>
              <w:tab/>
            </w:r>
            <w:r>
              <w:rPr>
                <w:noProof/>
                <w:webHidden/>
              </w:rPr>
              <w:fldChar w:fldCharType="begin"/>
            </w:r>
            <w:r>
              <w:rPr>
                <w:noProof/>
                <w:webHidden/>
              </w:rPr>
              <w:instrText xml:space="preserve"> PAGEREF _Toc205902293 \h </w:instrText>
            </w:r>
            <w:r>
              <w:rPr>
                <w:noProof/>
                <w:webHidden/>
              </w:rPr>
            </w:r>
            <w:r>
              <w:rPr>
                <w:noProof/>
                <w:webHidden/>
              </w:rPr>
              <w:fldChar w:fldCharType="separate"/>
            </w:r>
            <w:r>
              <w:rPr>
                <w:noProof/>
                <w:webHidden/>
              </w:rPr>
              <w:t>4</w:t>
            </w:r>
            <w:r>
              <w:rPr>
                <w:noProof/>
                <w:webHidden/>
              </w:rPr>
              <w:fldChar w:fldCharType="end"/>
            </w:r>
          </w:hyperlink>
        </w:p>
        <w:p w14:paraId="39AC0E1A" w14:textId="3AA30C97" w:rsidR="00E31FFB" w:rsidRDefault="00E31FFB">
          <w:pPr>
            <w:pStyle w:val="TOC1"/>
            <w:tabs>
              <w:tab w:val="right" w:leader="dot" w:pos="9926"/>
            </w:tabs>
            <w:rPr>
              <w:rFonts w:eastAsiaTheme="minorEastAsia" w:cstheme="minorBidi"/>
              <w:b w:val="0"/>
              <w:bCs w:val="0"/>
              <w:i w:val="0"/>
              <w:iCs w:val="0"/>
              <w:noProof/>
              <w:kern w:val="2"/>
              <w14:ligatures w14:val="standardContextual"/>
            </w:rPr>
          </w:pPr>
          <w:hyperlink w:anchor="_Toc205902294" w:history="1">
            <w:r w:rsidRPr="00BC5221">
              <w:rPr>
                <w:rStyle w:val="Hyperlink"/>
                <w:noProof/>
              </w:rPr>
              <w:t>Assignments</w:t>
            </w:r>
            <w:r>
              <w:rPr>
                <w:noProof/>
                <w:webHidden/>
              </w:rPr>
              <w:tab/>
            </w:r>
            <w:r>
              <w:rPr>
                <w:noProof/>
                <w:webHidden/>
              </w:rPr>
              <w:fldChar w:fldCharType="begin"/>
            </w:r>
            <w:r>
              <w:rPr>
                <w:noProof/>
                <w:webHidden/>
              </w:rPr>
              <w:instrText xml:space="preserve"> PAGEREF _Toc205902294 \h </w:instrText>
            </w:r>
            <w:r>
              <w:rPr>
                <w:noProof/>
                <w:webHidden/>
              </w:rPr>
            </w:r>
            <w:r>
              <w:rPr>
                <w:noProof/>
                <w:webHidden/>
              </w:rPr>
              <w:fldChar w:fldCharType="separate"/>
            </w:r>
            <w:r>
              <w:rPr>
                <w:noProof/>
                <w:webHidden/>
              </w:rPr>
              <w:t>5</w:t>
            </w:r>
            <w:r>
              <w:rPr>
                <w:noProof/>
                <w:webHidden/>
              </w:rPr>
              <w:fldChar w:fldCharType="end"/>
            </w:r>
          </w:hyperlink>
        </w:p>
        <w:p w14:paraId="18A5D1FD" w14:textId="085DC1A0"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5" w:history="1">
            <w:r w:rsidRPr="00BC5221">
              <w:rPr>
                <w:rStyle w:val="Hyperlink"/>
                <w:noProof/>
              </w:rPr>
              <w:t>Session 1: Customer Discovery Best Practices (Due before 9AM on 1/21)</w:t>
            </w:r>
            <w:r>
              <w:rPr>
                <w:noProof/>
                <w:webHidden/>
              </w:rPr>
              <w:tab/>
            </w:r>
            <w:r>
              <w:rPr>
                <w:noProof/>
                <w:webHidden/>
              </w:rPr>
              <w:fldChar w:fldCharType="begin"/>
            </w:r>
            <w:r>
              <w:rPr>
                <w:noProof/>
                <w:webHidden/>
              </w:rPr>
              <w:instrText xml:space="preserve"> PAGEREF _Toc205902295 \h </w:instrText>
            </w:r>
            <w:r>
              <w:rPr>
                <w:noProof/>
                <w:webHidden/>
              </w:rPr>
            </w:r>
            <w:r>
              <w:rPr>
                <w:noProof/>
                <w:webHidden/>
              </w:rPr>
              <w:fldChar w:fldCharType="separate"/>
            </w:r>
            <w:r>
              <w:rPr>
                <w:noProof/>
                <w:webHidden/>
              </w:rPr>
              <w:t>5</w:t>
            </w:r>
            <w:r>
              <w:rPr>
                <w:noProof/>
                <w:webHidden/>
              </w:rPr>
              <w:fldChar w:fldCharType="end"/>
            </w:r>
          </w:hyperlink>
        </w:p>
        <w:p w14:paraId="2C75A8E2" w14:textId="398089A9"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6" w:history="1">
            <w:r w:rsidRPr="00BC5221">
              <w:rPr>
                <w:rStyle w:val="Hyperlink"/>
                <w:noProof/>
              </w:rPr>
              <w:t>Session 2: Customer Archetypes &amp; Value Propositions (Due before 9AM on 1/28)</w:t>
            </w:r>
            <w:r>
              <w:rPr>
                <w:noProof/>
                <w:webHidden/>
              </w:rPr>
              <w:tab/>
            </w:r>
            <w:r>
              <w:rPr>
                <w:noProof/>
                <w:webHidden/>
              </w:rPr>
              <w:fldChar w:fldCharType="begin"/>
            </w:r>
            <w:r>
              <w:rPr>
                <w:noProof/>
                <w:webHidden/>
              </w:rPr>
              <w:instrText xml:space="preserve"> PAGEREF _Toc205902296 \h </w:instrText>
            </w:r>
            <w:r>
              <w:rPr>
                <w:noProof/>
                <w:webHidden/>
              </w:rPr>
            </w:r>
            <w:r>
              <w:rPr>
                <w:noProof/>
                <w:webHidden/>
              </w:rPr>
              <w:fldChar w:fldCharType="separate"/>
            </w:r>
            <w:r>
              <w:rPr>
                <w:noProof/>
                <w:webHidden/>
              </w:rPr>
              <w:t>6</w:t>
            </w:r>
            <w:r>
              <w:rPr>
                <w:noProof/>
                <w:webHidden/>
              </w:rPr>
              <w:fldChar w:fldCharType="end"/>
            </w:r>
          </w:hyperlink>
        </w:p>
        <w:p w14:paraId="38DCB500" w14:textId="6CAECC4F"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7" w:history="1">
            <w:r w:rsidRPr="00BC5221">
              <w:rPr>
                <w:rStyle w:val="Hyperlink"/>
                <w:noProof/>
              </w:rPr>
              <w:t>Session 3: Customer Archetypes (Due before 9AM on 2/4)</w:t>
            </w:r>
            <w:r>
              <w:rPr>
                <w:noProof/>
                <w:webHidden/>
              </w:rPr>
              <w:tab/>
            </w:r>
            <w:r>
              <w:rPr>
                <w:noProof/>
                <w:webHidden/>
              </w:rPr>
              <w:fldChar w:fldCharType="begin"/>
            </w:r>
            <w:r>
              <w:rPr>
                <w:noProof/>
                <w:webHidden/>
              </w:rPr>
              <w:instrText xml:space="preserve"> PAGEREF _Toc205902297 \h </w:instrText>
            </w:r>
            <w:r>
              <w:rPr>
                <w:noProof/>
                <w:webHidden/>
              </w:rPr>
            </w:r>
            <w:r>
              <w:rPr>
                <w:noProof/>
                <w:webHidden/>
              </w:rPr>
              <w:fldChar w:fldCharType="separate"/>
            </w:r>
            <w:r>
              <w:rPr>
                <w:noProof/>
                <w:webHidden/>
              </w:rPr>
              <w:t>7</w:t>
            </w:r>
            <w:r>
              <w:rPr>
                <w:noProof/>
                <w:webHidden/>
              </w:rPr>
              <w:fldChar w:fldCharType="end"/>
            </w:r>
          </w:hyperlink>
        </w:p>
        <w:p w14:paraId="0618A51C" w14:textId="64615DB3"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8" w:history="1">
            <w:r w:rsidRPr="00BC5221">
              <w:rPr>
                <w:rStyle w:val="Hyperlink"/>
                <w:noProof/>
              </w:rPr>
              <w:t>Session 4: Commercialization Plans (Due before 9AM on 2/11)</w:t>
            </w:r>
            <w:r>
              <w:rPr>
                <w:noProof/>
                <w:webHidden/>
              </w:rPr>
              <w:tab/>
            </w:r>
            <w:r>
              <w:rPr>
                <w:noProof/>
                <w:webHidden/>
              </w:rPr>
              <w:fldChar w:fldCharType="begin"/>
            </w:r>
            <w:r>
              <w:rPr>
                <w:noProof/>
                <w:webHidden/>
              </w:rPr>
              <w:instrText xml:space="preserve"> PAGEREF _Toc205902298 \h </w:instrText>
            </w:r>
            <w:r>
              <w:rPr>
                <w:noProof/>
                <w:webHidden/>
              </w:rPr>
            </w:r>
            <w:r>
              <w:rPr>
                <w:noProof/>
                <w:webHidden/>
              </w:rPr>
              <w:fldChar w:fldCharType="separate"/>
            </w:r>
            <w:r>
              <w:rPr>
                <w:noProof/>
                <w:webHidden/>
              </w:rPr>
              <w:t>8</w:t>
            </w:r>
            <w:r>
              <w:rPr>
                <w:noProof/>
                <w:webHidden/>
              </w:rPr>
              <w:fldChar w:fldCharType="end"/>
            </w:r>
          </w:hyperlink>
        </w:p>
        <w:p w14:paraId="7A82CA0E" w14:textId="7AB8E222"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299" w:history="1">
            <w:r w:rsidRPr="00BC5221">
              <w:rPr>
                <w:rStyle w:val="Hyperlink"/>
                <w:noProof/>
              </w:rPr>
              <w:t>Session 5: Finances (Due before 9AM on 2/25)</w:t>
            </w:r>
            <w:r>
              <w:rPr>
                <w:noProof/>
                <w:webHidden/>
              </w:rPr>
              <w:tab/>
            </w:r>
            <w:r>
              <w:rPr>
                <w:noProof/>
                <w:webHidden/>
              </w:rPr>
              <w:fldChar w:fldCharType="begin"/>
            </w:r>
            <w:r>
              <w:rPr>
                <w:noProof/>
                <w:webHidden/>
              </w:rPr>
              <w:instrText xml:space="preserve"> PAGEREF _Toc205902299 \h </w:instrText>
            </w:r>
            <w:r>
              <w:rPr>
                <w:noProof/>
                <w:webHidden/>
              </w:rPr>
            </w:r>
            <w:r>
              <w:rPr>
                <w:noProof/>
                <w:webHidden/>
              </w:rPr>
              <w:fldChar w:fldCharType="separate"/>
            </w:r>
            <w:r>
              <w:rPr>
                <w:noProof/>
                <w:webHidden/>
              </w:rPr>
              <w:t>9</w:t>
            </w:r>
            <w:r>
              <w:rPr>
                <w:noProof/>
                <w:webHidden/>
              </w:rPr>
              <w:fldChar w:fldCharType="end"/>
            </w:r>
          </w:hyperlink>
        </w:p>
        <w:p w14:paraId="068E85B5" w14:textId="476DCCC1"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300" w:history="1">
            <w:r w:rsidRPr="00BC5221">
              <w:rPr>
                <w:rStyle w:val="Hyperlink"/>
                <w:noProof/>
              </w:rPr>
              <w:t>Session 6: Storytelling for Pitching (Due before 9AM on 3/11)</w:t>
            </w:r>
            <w:r>
              <w:rPr>
                <w:noProof/>
                <w:webHidden/>
              </w:rPr>
              <w:tab/>
            </w:r>
            <w:r>
              <w:rPr>
                <w:noProof/>
                <w:webHidden/>
              </w:rPr>
              <w:fldChar w:fldCharType="begin"/>
            </w:r>
            <w:r>
              <w:rPr>
                <w:noProof/>
                <w:webHidden/>
              </w:rPr>
              <w:instrText xml:space="preserve"> PAGEREF _Toc205902300 \h </w:instrText>
            </w:r>
            <w:r>
              <w:rPr>
                <w:noProof/>
                <w:webHidden/>
              </w:rPr>
            </w:r>
            <w:r>
              <w:rPr>
                <w:noProof/>
                <w:webHidden/>
              </w:rPr>
              <w:fldChar w:fldCharType="separate"/>
            </w:r>
            <w:r>
              <w:rPr>
                <w:noProof/>
                <w:webHidden/>
              </w:rPr>
              <w:t>10</w:t>
            </w:r>
            <w:r>
              <w:rPr>
                <w:noProof/>
                <w:webHidden/>
              </w:rPr>
              <w:fldChar w:fldCharType="end"/>
            </w:r>
          </w:hyperlink>
        </w:p>
        <w:p w14:paraId="24AC25BB" w14:textId="248C9716" w:rsidR="00E31FFB" w:rsidRDefault="00E31FFB">
          <w:pPr>
            <w:pStyle w:val="TOC2"/>
            <w:tabs>
              <w:tab w:val="right" w:leader="dot" w:pos="9926"/>
            </w:tabs>
            <w:rPr>
              <w:rFonts w:eastAsiaTheme="minorEastAsia" w:cstheme="minorBidi"/>
              <w:b w:val="0"/>
              <w:bCs w:val="0"/>
              <w:noProof/>
              <w:kern w:val="2"/>
              <w:sz w:val="24"/>
              <w:szCs w:val="24"/>
              <w14:ligatures w14:val="standardContextual"/>
            </w:rPr>
          </w:pPr>
          <w:hyperlink w:anchor="_Toc205902301" w:history="1">
            <w:r w:rsidRPr="00BC5221">
              <w:rPr>
                <w:rStyle w:val="Hyperlink"/>
                <w:noProof/>
              </w:rPr>
              <w:t>Session 7: Practice Pitches (Due before 9AM on 3/25)</w:t>
            </w:r>
            <w:r>
              <w:rPr>
                <w:noProof/>
                <w:webHidden/>
              </w:rPr>
              <w:tab/>
            </w:r>
            <w:r>
              <w:rPr>
                <w:noProof/>
                <w:webHidden/>
              </w:rPr>
              <w:fldChar w:fldCharType="begin"/>
            </w:r>
            <w:r>
              <w:rPr>
                <w:noProof/>
                <w:webHidden/>
              </w:rPr>
              <w:instrText xml:space="preserve"> PAGEREF _Toc205902301 \h </w:instrText>
            </w:r>
            <w:r>
              <w:rPr>
                <w:noProof/>
                <w:webHidden/>
              </w:rPr>
            </w:r>
            <w:r>
              <w:rPr>
                <w:noProof/>
                <w:webHidden/>
              </w:rPr>
              <w:fldChar w:fldCharType="separate"/>
            </w:r>
            <w:r>
              <w:rPr>
                <w:noProof/>
                <w:webHidden/>
              </w:rPr>
              <w:t>11</w:t>
            </w:r>
            <w:r>
              <w:rPr>
                <w:noProof/>
                <w:webHidden/>
              </w:rPr>
              <w:fldChar w:fldCharType="end"/>
            </w:r>
          </w:hyperlink>
        </w:p>
        <w:p w14:paraId="4180CA9E" w14:textId="7B303A84" w:rsidR="007448ED" w:rsidRDefault="001D7AE1">
          <w:r>
            <w:rPr>
              <w:rFonts w:cstheme="minorHAnsi"/>
              <w:b/>
              <w:bCs/>
              <w:szCs w:val="24"/>
            </w:rPr>
            <w:fldChar w:fldCharType="end"/>
          </w:r>
        </w:p>
      </w:sdtContent>
    </w:sdt>
    <w:p w14:paraId="3EA6E747" w14:textId="77777777" w:rsidR="001D7AE1" w:rsidRDefault="001D7AE1">
      <w:pPr>
        <w:rPr>
          <w:rFonts w:asciiTheme="majorHAnsi" w:eastAsiaTheme="majorEastAsia" w:hAnsiTheme="majorHAnsi" w:cstheme="majorBidi"/>
          <w:b/>
          <w:color w:val="3A7894"/>
          <w:sz w:val="32"/>
          <w:szCs w:val="32"/>
        </w:rPr>
      </w:pPr>
      <w:r>
        <w:br w:type="page"/>
      </w:r>
    </w:p>
    <w:p w14:paraId="705DE045" w14:textId="608DE569" w:rsidR="002A7FEC" w:rsidRDefault="004954BB" w:rsidP="002A7FEC">
      <w:pPr>
        <w:pStyle w:val="Heading1"/>
      </w:pPr>
      <w:bookmarkStart w:id="0" w:name="_Toc205902283"/>
      <w:r>
        <w:lastRenderedPageBreak/>
        <w:t>Instructors</w:t>
      </w:r>
      <w:bookmarkEnd w:id="0"/>
    </w:p>
    <w:p w14:paraId="6B3FE0F6" w14:textId="09E00FE8" w:rsidR="00490F84" w:rsidRDefault="00490F84" w:rsidP="0031540D">
      <w:hyperlink r:id="rId9" w:history="1">
        <w:r w:rsidRPr="00490F84">
          <w:rPr>
            <w:rStyle w:val="Hyperlink"/>
          </w:rPr>
          <w:t>Julia Byrd</w:t>
        </w:r>
      </w:hyperlink>
      <w:r>
        <w:t>, julia.byrd@mach49.com</w:t>
      </w:r>
    </w:p>
    <w:p w14:paraId="5E2CA037" w14:textId="5E8C471E" w:rsidR="0031540D" w:rsidRDefault="00490F84" w:rsidP="0031540D">
      <w:hyperlink r:id="rId10" w:history="1">
        <w:r w:rsidRPr="00490F84">
          <w:rPr>
            <w:rStyle w:val="Hyperlink"/>
          </w:rPr>
          <w:t>James O’Connor</w:t>
        </w:r>
      </w:hyperlink>
      <w:r>
        <w:t>, james@innovationwithin.com</w:t>
      </w:r>
    </w:p>
    <w:p w14:paraId="353BB275" w14:textId="3085143B" w:rsidR="00490F84" w:rsidRPr="00490F84" w:rsidRDefault="007B7FDF" w:rsidP="00490F84">
      <w:pPr>
        <w:shd w:val="clear" w:color="auto" w:fill="FFFFFF"/>
        <w:spacing w:line="300" w:lineRule="atLeast"/>
        <w:rPr>
          <w:rFonts w:ascii="Roboto" w:eastAsia="Times New Roman" w:hAnsi="Roboto" w:cs="Times New Roman"/>
          <w:spacing w:val="3"/>
          <w:sz w:val="21"/>
          <w:szCs w:val="21"/>
        </w:rPr>
      </w:pPr>
      <w:hyperlink r:id="rId11" w:history="1">
        <w:r w:rsidRPr="004A4A87">
          <w:rPr>
            <w:rStyle w:val="Hyperlink"/>
          </w:rPr>
          <w:t>Rob Baranowski</w:t>
        </w:r>
      </w:hyperlink>
      <w:r>
        <w:t xml:space="preserve">, </w:t>
      </w:r>
      <w:r w:rsidRPr="007B7FDF">
        <w:t>rob.baranowski@business.wisconsin.edu</w:t>
      </w:r>
      <w:r>
        <w:br/>
      </w:r>
      <w:hyperlink r:id="rId12" w:history="1">
        <w:r w:rsidRPr="004A4A87">
          <w:rPr>
            <w:rStyle w:val="Hyperlink"/>
          </w:rPr>
          <w:t>Todd Strother</w:t>
        </w:r>
      </w:hyperlink>
      <w:r>
        <w:t xml:space="preserve">, </w:t>
      </w:r>
      <w:r w:rsidRPr="007B7FDF">
        <w:t>todd.strother@business.wisconsin.edu</w:t>
      </w:r>
    </w:p>
    <w:p w14:paraId="645B8CD2" w14:textId="28814BF3" w:rsidR="002A7FEC" w:rsidRDefault="002A7FEC" w:rsidP="00AF21BB">
      <w:pPr>
        <w:pStyle w:val="Heading1"/>
        <w:tabs>
          <w:tab w:val="left" w:pos="6434"/>
        </w:tabs>
      </w:pPr>
      <w:bookmarkStart w:id="1" w:name="_Toc205902284"/>
      <w:r>
        <w:t>Program Dates</w:t>
      </w:r>
      <w:bookmarkEnd w:id="1"/>
      <w:r w:rsidR="00AF21BB">
        <w:tab/>
      </w:r>
    </w:p>
    <w:p w14:paraId="57B785C4" w14:textId="41A4CE8D" w:rsidR="002A7FEC" w:rsidRDefault="002A7FEC" w:rsidP="001D7AE1">
      <w:r>
        <w:t xml:space="preserve">Zoom links will be provided for all sessions beforehand. Please sign on 15 minutes early to test your settings and get settled. </w:t>
      </w:r>
    </w:p>
    <w:p w14:paraId="6A94CBD0" w14:textId="77777777" w:rsidR="001D7AE1" w:rsidRPr="001D7AE1" w:rsidRDefault="001D7AE1" w:rsidP="001D7AE1">
      <w:pPr>
        <w:rPr>
          <w:rStyle w:val="Heading2Char"/>
          <w:rFonts w:asciiTheme="minorHAnsi" w:eastAsiaTheme="minorHAnsi" w:hAnsiTheme="minorHAnsi" w:cstheme="minorBidi"/>
          <w:b w:val="0"/>
          <w:color w:val="auto"/>
          <w:sz w:val="24"/>
          <w:szCs w:val="22"/>
        </w:rPr>
      </w:pPr>
    </w:p>
    <w:tbl>
      <w:tblPr>
        <w:tblStyle w:val="TableGrid"/>
        <w:tblW w:w="0" w:type="auto"/>
        <w:tblLook w:val="04A0" w:firstRow="1" w:lastRow="0" w:firstColumn="1" w:lastColumn="0" w:noHBand="0" w:noVBand="1"/>
      </w:tblPr>
      <w:tblGrid>
        <w:gridCol w:w="5820"/>
        <w:gridCol w:w="1771"/>
        <w:gridCol w:w="1759"/>
      </w:tblGrid>
      <w:tr w:rsidR="004954BB" w14:paraId="32068D50" w14:textId="06572769" w:rsidTr="004954BB">
        <w:tc>
          <w:tcPr>
            <w:tcW w:w="5820" w:type="dxa"/>
          </w:tcPr>
          <w:p w14:paraId="36939475" w14:textId="77777777" w:rsidR="004954BB" w:rsidRPr="00045CFD" w:rsidRDefault="004954BB" w:rsidP="005675B2">
            <w:pPr>
              <w:jc w:val="center"/>
              <w:rPr>
                <w:b/>
              </w:rPr>
            </w:pPr>
            <w:r w:rsidRPr="00045CFD">
              <w:rPr>
                <w:b/>
              </w:rPr>
              <w:t>Session</w:t>
            </w:r>
            <w:r>
              <w:rPr>
                <w:b/>
              </w:rPr>
              <w:t xml:space="preserve"> Topics</w:t>
            </w:r>
          </w:p>
        </w:tc>
        <w:tc>
          <w:tcPr>
            <w:tcW w:w="1771" w:type="dxa"/>
          </w:tcPr>
          <w:p w14:paraId="56B327B1" w14:textId="77777777" w:rsidR="004954BB" w:rsidRPr="00045CFD" w:rsidRDefault="004954BB" w:rsidP="005675B2">
            <w:pPr>
              <w:jc w:val="center"/>
              <w:rPr>
                <w:b/>
              </w:rPr>
            </w:pPr>
            <w:r>
              <w:rPr>
                <w:b/>
              </w:rPr>
              <w:t>Date</w:t>
            </w:r>
          </w:p>
        </w:tc>
        <w:tc>
          <w:tcPr>
            <w:tcW w:w="1759" w:type="dxa"/>
          </w:tcPr>
          <w:p w14:paraId="588FA196" w14:textId="764DB4C0" w:rsidR="004954BB" w:rsidRDefault="004954BB" w:rsidP="005675B2">
            <w:pPr>
              <w:jc w:val="center"/>
              <w:rPr>
                <w:b/>
              </w:rPr>
            </w:pPr>
            <w:r>
              <w:rPr>
                <w:b/>
              </w:rPr>
              <w:t>Time</w:t>
            </w:r>
          </w:p>
        </w:tc>
      </w:tr>
      <w:tr w:rsidR="004954BB" w14:paraId="2B53292F" w14:textId="1936EB69" w:rsidTr="004954BB">
        <w:tc>
          <w:tcPr>
            <w:tcW w:w="5820" w:type="dxa"/>
          </w:tcPr>
          <w:p w14:paraId="40681200" w14:textId="4CFB4B23" w:rsidR="004954BB" w:rsidRDefault="004A4A87" w:rsidP="005675B2">
            <w:r>
              <w:t>Orientation</w:t>
            </w:r>
          </w:p>
        </w:tc>
        <w:tc>
          <w:tcPr>
            <w:tcW w:w="1771" w:type="dxa"/>
          </w:tcPr>
          <w:p w14:paraId="73875EF7" w14:textId="1706F9A3" w:rsidR="004954BB" w:rsidRDefault="00913CCF" w:rsidP="00AD34A9">
            <w:pPr>
              <w:jc w:val="center"/>
            </w:pPr>
            <w:r>
              <w:t>Jan</w:t>
            </w:r>
            <w:r w:rsidR="00164166">
              <w:t xml:space="preserve"> </w:t>
            </w:r>
            <w:r w:rsidR="00943232">
              <w:t>8</w:t>
            </w:r>
          </w:p>
        </w:tc>
        <w:tc>
          <w:tcPr>
            <w:tcW w:w="1759" w:type="dxa"/>
          </w:tcPr>
          <w:p w14:paraId="6AF1CE8B" w14:textId="2070ED0C" w:rsidR="004954BB" w:rsidRDefault="00CF3328" w:rsidP="00AD34A9">
            <w:pPr>
              <w:jc w:val="center"/>
            </w:pPr>
            <w:r>
              <w:t>1-</w:t>
            </w:r>
            <w:r w:rsidR="004A4A87">
              <w:t>2PM CT</w:t>
            </w:r>
          </w:p>
        </w:tc>
      </w:tr>
      <w:tr w:rsidR="00DD4FCD" w14:paraId="4638CB30" w14:textId="77777777" w:rsidTr="004954BB">
        <w:tc>
          <w:tcPr>
            <w:tcW w:w="5820" w:type="dxa"/>
          </w:tcPr>
          <w:p w14:paraId="18081397" w14:textId="1FD7EA8A" w:rsidR="00DD4FCD" w:rsidRDefault="00DD4FCD" w:rsidP="004A4A87">
            <w:r>
              <w:t>1:1 Intro Sessions</w:t>
            </w:r>
          </w:p>
        </w:tc>
        <w:tc>
          <w:tcPr>
            <w:tcW w:w="1771" w:type="dxa"/>
          </w:tcPr>
          <w:p w14:paraId="08E43783" w14:textId="25F30398" w:rsidR="00DD4FCD" w:rsidRDefault="008E2EDE" w:rsidP="004A4A87">
            <w:pPr>
              <w:jc w:val="center"/>
            </w:pPr>
            <w:r>
              <w:t>Jan</w:t>
            </w:r>
            <w:r w:rsidR="00BF0D24">
              <w:t xml:space="preserve"> 9-21</w:t>
            </w:r>
          </w:p>
        </w:tc>
        <w:tc>
          <w:tcPr>
            <w:tcW w:w="1759" w:type="dxa"/>
          </w:tcPr>
          <w:p w14:paraId="36326426" w14:textId="77777777" w:rsidR="00DD4FCD" w:rsidRDefault="00DD4FCD" w:rsidP="004A4A87">
            <w:pPr>
              <w:jc w:val="center"/>
            </w:pPr>
          </w:p>
        </w:tc>
      </w:tr>
      <w:tr w:rsidR="004A4A87" w14:paraId="6DFA53EF" w14:textId="77777777" w:rsidTr="004954BB">
        <w:tc>
          <w:tcPr>
            <w:tcW w:w="5820" w:type="dxa"/>
          </w:tcPr>
          <w:p w14:paraId="31E9F237" w14:textId="4212598A" w:rsidR="004A4A87" w:rsidRDefault="004A4A87" w:rsidP="004A4A87">
            <w:r>
              <w:t>Session 1: Customer Discovery Best Practices</w:t>
            </w:r>
          </w:p>
        </w:tc>
        <w:tc>
          <w:tcPr>
            <w:tcW w:w="1771" w:type="dxa"/>
          </w:tcPr>
          <w:p w14:paraId="76FDF1EF" w14:textId="3191F8A4" w:rsidR="004A4A87" w:rsidRDefault="00B05C5F" w:rsidP="004A4A87">
            <w:pPr>
              <w:jc w:val="center"/>
            </w:pPr>
            <w:r>
              <w:t>Jan</w:t>
            </w:r>
            <w:r w:rsidR="006F32E3">
              <w:t xml:space="preserve"> </w:t>
            </w:r>
            <w:r>
              <w:t>2</w:t>
            </w:r>
            <w:r w:rsidR="00BF0D24">
              <w:t>2</w:t>
            </w:r>
          </w:p>
        </w:tc>
        <w:tc>
          <w:tcPr>
            <w:tcW w:w="1759" w:type="dxa"/>
          </w:tcPr>
          <w:p w14:paraId="07374262" w14:textId="5501CE10" w:rsidR="004A4A87" w:rsidRDefault="004A4A87" w:rsidP="004A4A87">
            <w:pPr>
              <w:jc w:val="center"/>
            </w:pPr>
            <w:r>
              <w:t>1-4:30PM CT</w:t>
            </w:r>
          </w:p>
        </w:tc>
      </w:tr>
      <w:tr w:rsidR="004A4A87" w14:paraId="38D80D22" w14:textId="598D9B90" w:rsidTr="004954BB">
        <w:tc>
          <w:tcPr>
            <w:tcW w:w="5820" w:type="dxa"/>
          </w:tcPr>
          <w:p w14:paraId="305FC8DE" w14:textId="7CAF54FC" w:rsidR="004A4A87" w:rsidRDefault="004A4A87" w:rsidP="004A4A87">
            <w:r>
              <w:t>Session 2: Value Propositions</w:t>
            </w:r>
          </w:p>
        </w:tc>
        <w:tc>
          <w:tcPr>
            <w:tcW w:w="1771" w:type="dxa"/>
          </w:tcPr>
          <w:p w14:paraId="65A9A97D" w14:textId="3CEAB34E" w:rsidR="004A4A87" w:rsidRDefault="001C6FB9" w:rsidP="004A4A87">
            <w:pPr>
              <w:jc w:val="center"/>
            </w:pPr>
            <w:r>
              <w:t>Jan</w:t>
            </w:r>
            <w:r w:rsidR="006F32E3">
              <w:t xml:space="preserve"> 2</w:t>
            </w:r>
            <w:r w:rsidR="00BF0D24">
              <w:t>9</w:t>
            </w:r>
          </w:p>
        </w:tc>
        <w:tc>
          <w:tcPr>
            <w:tcW w:w="1759" w:type="dxa"/>
          </w:tcPr>
          <w:p w14:paraId="2895C0E6" w14:textId="6CB30C09" w:rsidR="004A4A87" w:rsidRDefault="004A4A87" w:rsidP="004A4A87">
            <w:pPr>
              <w:jc w:val="center"/>
            </w:pPr>
            <w:r>
              <w:t>1-4PM CT</w:t>
            </w:r>
          </w:p>
        </w:tc>
      </w:tr>
      <w:tr w:rsidR="004A4A87" w14:paraId="2FC611F3" w14:textId="14160C60" w:rsidTr="004954BB">
        <w:tc>
          <w:tcPr>
            <w:tcW w:w="5820" w:type="dxa"/>
          </w:tcPr>
          <w:p w14:paraId="537C9A55" w14:textId="5FB9501D" w:rsidR="004A4A87" w:rsidRDefault="004A4A87" w:rsidP="004A4A87">
            <w:r>
              <w:t>Session 3: Customer Archetypes</w:t>
            </w:r>
          </w:p>
        </w:tc>
        <w:tc>
          <w:tcPr>
            <w:tcW w:w="1771" w:type="dxa"/>
          </w:tcPr>
          <w:p w14:paraId="6E398592" w14:textId="3BA5A286" w:rsidR="004A4A87" w:rsidRDefault="001C6FB9" w:rsidP="004A4A87">
            <w:pPr>
              <w:jc w:val="center"/>
            </w:pPr>
            <w:r>
              <w:t xml:space="preserve">Feb </w:t>
            </w:r>
            <w:r w:rsidR="00BF0D24">
              <w:t>5</w:t>
            </w:r>
          </w:p>
        </w:tc>
        <w:tc>
          <w:tcPr>
            <w:tcW w:w="1759" w:type="dxa"/>
          </w:tcPr>
          <w:p w14:paraId="2CE58A08" w14:textId="699F02F2" w:rsidR="004A4A87" w:rsidRDefault="004A4A87" w:rsidP="004A4A87">
            <w:pPr>
              <w:jc w:val="center"/>
            </w:pPr>
            <w:r>
              <w:t>1-4PM CT</w:t>
            </w:r>
          </w:p>
        </w:tc>
      </w:tr>
      <w:tr w:rsidR="004A4A87" w14:paraId="5FEB9F6B" w14:textId="7CED0F7F" w:rsidTr="004954BB">
        <w:trPr>
          <w:trHeight w:val="83"/>
        </w:trPr>
        <w:tc>
          <w:tcPr>
            <w:tcW w:w="5820" w:type="dxa"/>
          </w:tcPr>
          <w:p w14:paraId="5CAB5DEF" w14:textId="57150B96" w:rsidR="004A4A87" w:rsidRDefault="004A4A87" w:rsidP="004A4A87">
            <w:r>
              <w:t>Session 4: Commercialization Plan</w:t>
            </w:r>
          </w:p>
        </w:tc>
        <w:tc>
          <w:tcPr>
            <w:tcW w:w="1771" w:type="dxa"/>
          </w:tcPr>
          <w:p w14:paraId="353F7EAE" w14:textId="55E05EAD" w:rsidR="004A4A87" w:rsidRDefault="00201688" w:rsidP="004A4A87">
            <w:pPr>
              <w:jc w:val="center"/>
            </w:pPr>
            <w:r>
              <w:t>Feb</w:t>
            </w:r>
            <w:r w:rsidR="00B21EC6">
              <w:t xml:space="preserve"> 1</w:t>
            </w:r>
            <w:r w:rsidR="00BF0D24">
              <w:t>2</w:t>
            </w:r>
          </w:p>
        </w:tc>
        <w:tc>
          <w:tcPr>
            <w:tcW w:w="1759" w:type="dxa"/>
          </w:tcPr>
          <w:p w14:paraId="2D787CFD" w14:textId="1440FF18" w:rsidR="004A4A87" w:rsidRDefault="004A4A87" w:rsidP="004A4A87">
            <w:pPr>
              <w:jc w:val="center"/>
            </w:pPr>
            <w:r>
              <w:t>1-4PM CT</w:t>
            </w:r>
          </w:p>
        </w:tc>
      </w:tr>
      <w:tr w:rsidR="004A4A87" w14:paraId="16690056" w14:textId="025FC783" w:rsidTr="004954BB">
        <w:trPr>
          <w:trHeight w:val="83"/>
        </w:trPr>
        <w:tc>
          <w:tcPr>
            <w:tcW w:w="5820" w:type="dxa"/>
          </w:tcPr>
          <w:p w14:paraId="04B40AE7" w14:textId="232B1972" w:rsidR="004A4A87" w:rsidRDefault="004A4A87" w:rsidP="004A4A87">
            <w:r>
              <w:t>Session 5: Finances</w:t>
            </w:r>
          </w:p>
        </w:tc>
        <w:tc>
          <w:tcPr>
            <w:tcW w:w="1771" w:type="dxa"/>
          </w:tcPr>
          <w:p w14:paraId="0A13030F" w14:textId="07A8E59B" w:rsidR="004A4A87" w:rsidRDefault="00201688" w:rsidP="004A4A87">
            <w:pPr>
              <w:jc w:val="center"/>
            </w:pPr>
            <w:r>
              <w:t>Feb 2</w:t>
            </w:r>
            <w:r w:rsidR="00FD3272">
              <w:t>6</w:t>
            </w:r>
          </w:p>
        </w:tc>
        <w:tc>
          <w:tcPr>
            <w:tcW w:w="1759" w:type="dxa"/>
          </w:tcPr>
          <w:p w14:paraId="2F7598A6" w14:textId="1C86F4E4" w:rsidR="004A4A87" w:rsidRDefault="004A4A87" w:rsidP="004A4A87">
            <w:pPr>
              <w:jc w:val="center"/>
            </w:pPr>
            <w:r>
              <w:t>1-4PM CT</w:t>
            </w:r>
          </w:p>
        </w:tc>
      </w:tr>
      <w:tr w:rsidR="004A4A87" w14:paraId="78D8BD76" w14:textId="4D6DEAA7" w:rsidTr="004954BB">
        <w:trPr>
          <w:trHeight w:val="83"/>
        </w:trPr>
        <w:tc>
          <w:tcPr>
            <w:tcW w:w="5820" w:type="dxa"/>
          </w:tcPr>
          <w:p w14:paraId="7A2A7B46" w14:textId="2259E58B" w:rsidR="004A4A87" w:rsidRDefault="004A4A87" w:rsidP="004A4A87">
            <w:r>
              <w:t>Session 6: Storytelling for Pitching</w:t>
            </w:r>
          </w:p>
        </w:tc>
        <w:tc>
          <w:tcPr>
            <w:tcW w:w="1771" w:type="dxa"/>
          </w:tcPr>
          <w:p w14:paraId="4AC814F4" w14:textId="5D380980" w:rsidR="004A4A87" w:rsidRDefault="00221A5A" w:rsidP="004A4A87">
            <w:pPr>
              <w:jc w:val="center"/>
            </w:pPr>
            <w:r>
              <w:t>Mar 1</w:t>
            </w:r>
            <w:r w:rsidR="00FD3272">
              <w:t>2</w:t>
            </w:r>
          </w:p>
        </w:tc>
        <w:tc>
          <w:tcPr>
            <w:tcW w:w="1759" w:type="dxa"/>
          </w:tcPr>
          <w:p w14:paraId="0CCFEB0D" w14:textId="006D9903" w:rsidR="004A4A87" w:rsidRDefault="004A4A87" w:rsidP="004A4A87">
            <w:pPr>
              <w:jc w:val="center"/>
            </w:pPr>
            <w:r>
              <w:t>1-4PM CT</w:t>
            </w:r>
          </w:p>
        </w:tc>
      </w:tr>
      <w:tr w:rsidR="004A4A87" w14:paraId="21BE244D" w14:textId="1F791828" w:rsidTr="004954BB">
        <w:trPr>
          <w:trHeight w:val="83"/>
        </w:trPr>
        <w:tc>
          <w:tcPr>
            <w:tcW w:w="5820" w:type="dxa"/>
          </w:tcPr>
          <w:p w14:paraId="2DE95C7E" w14:textId="67292C78" w:rsidR="004A4A87" w:rsidRDefault="004A4A87" w:rsidP="004A4A87">
            <w:r>
              <w:t>Session 7: Practice Pitches</w:t>
            </w:r>
          </w:p>
        </w:tc>
        <w:tc>
          <w:tcPr>
            <w:tcW w:w="1771" w:type="dxa"/>
          </w:tcPr>
          <w:p w14:paraId="6C8E14BA" w14:textId="7DBED234" w:rsidR="004A4A87" w:rsidRDefault="00221A5A" w:rsidP="004A4A87">
            <w:pPr>
              <w:jc w:val="center"/>
            </w:pPr>
            <w:r>
              <w:t>Mar 2</w:t>
            </w:r>
            <w:r w:rsidR="00FD3272">
              <w:t>6</w:t>
            </w:r>
          </w:p>
        </w:tc>
        <w:tc>
          <w:tcPr>
            <w:tcW w:w="1759" w:type="dxa"/>
          </w:tcPr>
          <w:p w14:paraId="03A0867C" w14:textId="0793B4D3" w:rsidR="004A4A87" w:rsidRDefault="004A4A87" w:rsidP="004A4A87">
            <w:pPr>
              <w:jc w:val="center"/>
            </w:pPr>
            <w:r>
              <w:t>1-4PM CT</w:t>
            </w:r>
          </w:p>
        </w:tc>
      </w:tr>
      <w:tr w:rsidR="004A4A87" w14:paraId="75DB09F9" w14:textId="77777777" w:rsidTr="004954BB">
        <w:trPr>
          <w:trHeight w:val="83"/>
        </w:trPr>
        <w:tc>
          <w:tcPr>
            <w:tcW w:w="5820" w:type="dxa"/>
          </w:tcPr>
          <w:p w14:paraId="5650CCE4" w14:textId="335F637C" w:rsidR="004A4A87" w:rsidRDefault="004A4A87" w:rsidP="004A4A87">
            <w:r>
              <w:t>Draft commercialization plan outlines due (optional)</w:t>
            </w:r>
          </w:p>
        </w:tc>
        <w:tc>
          <w:tcPr>
            <w:tcW w:w="1771" w:type="dxa"/>
          </w:tcPr>
          <w:p w14:paraId="74D127EF" w14:textId="5D96F241" w:rsidR="004A4A87" w:rsidRDefault="00B343CA" w:rsidP="004A4A87">
            <w:pPr>
              <w:jc w:val="center"/>
            </w:pPr>
            <w:r>
              <w:t xml:space="preserve">September </w:t>
            </w:r>
            <w:r w:rsidR="00CC1A7A">
              <w:t>4</w:t>
            </w:r>
          </w:p>
        </w:tc>
        <w:tc>
          <w:tcPr>
            <w:tcW w:w="1759" w:type="dxa"/>
          </w:tcPr>
          <w:p w14:paraId="16F5FC41" w14:textId="71384BC5" w:rsidR="004A4A87" w:rsidRDefault="004A4A87" w:rsidP="004A4A87">
            <w:pPr>
              <w:jc w:val="center"/>
            </w:pPr>
          </w:p>
        </w:tc>
      </w:tr>
    </w:tbl>
    <w:p w14:paraId="4C316B8D" w14:textId="77777777" w:rsidR="002A7FEC" w:rsidRPr="00D627E3" w:rsidRDefault="002A7FEC" w:rsidP="002A7FEC">
      <w:pPr>
        <w:pStyle w:val="Heading1"/>
      </w:pPr>
      <w:bookmarkStart w:id="2" w:name="_Toc205902285"/>
      <w:r>
        <w:t>Program</w:t>
      </w:r>
      <w:r w:rsidRPr="00D627E3">
        <w:t xml:space="preserve"> Description</w:t>
      </w:r>
      <w:bookmarkEnd w:id="2"/>
    </w:p>
    <w:p w14:paraId="095598A9" w14:textId="77777777" w:rsidR="00D8732F" w:rsidRPr="00EC249D" w:rsidRDefault="00D8732F" w:rsidP="00D8732F">
      <w:pPr>
        <w:pStyle w:val="Default"/>
      </w:pPr>
      <w:r w:rsidRPr="00EC249D">
        <w:t xml:space="preserve">This program will play a critical role to help you learn and apply the Lean Startup framework allowing you to test/advance/improve your business idea and commercialization plan while meeting SBIR Advance payment milestones. You will be: </w:t>
      </w:r>
    </w:p>
    <w:p w14:paraId="33CE37D4" w14:textId="62022BBA" w:rsidR="00D8732F" w:rsidRPr="00EC249D" w:rsidRDefault="00D8732F" w:rsidP="00D8732F">
      <w:pPr>
        <w:pStyle w:val="Default"/>
        <w:numPr>
          <w:ilvl w:val="0"/>
          <w:numId w:val="11"/>
        </w:numPr>
      </w:pPr>
      <w:r w:rsidRPr="00EC249D">
        <w:t xml:space="preserve">Identifying your riskiest assumptions based on your assessment of prior IP, competitive landscape, and additional secondary market assessments </w:t>
      </w:r>
    </w:p>
    <w:p w14:paraId="09408ED8" w14:textId="08546035" w:rsidR="00D8732F" w:rsidRPr="00EC249D" w:rsidRDefault="00D8732F" w:rsidP="00D8732F">
      <w:pPr>
        <w:pStyle w:val="Default"/>
        <w:numPr>
          <w:ilvl w:val="0"/>
          <w:numId w:val="11"/>
        </w:numPr>
      </w:pPr>
      <w:r w:rsidRPr="00EC249D">
        <w:t xml:space="preserve">Applying that learning to assess your riskiest assumptions and strategies via interviews and customer behavior experiments </w:t>
      </w:r>
    </w:p>
    <w:p w14:paraId="0CB4AB3F" w14:textId="27FB785E" w:rsidR="00D8732F" w:rsidRPr="00EC249D" w:rsidRDefault="00D8732F" w:rsidP="00D8732F">
      <w:pPr>
        <w:pStyle w:val="Default"/>
        <w:numPr>
          <w:ilvl w:val="0"/>
          <w:numId w:val="11"/>
        </w:numPr>
      </w:pPr>
      <w:r w:rsidRPr="00EC249D">
        <w:t xml:space="preserve">Learning where the gaps, risks, and greatest unknowns are in your business model </w:t>
      </w:r>
    </w:p>
    <w:p w14:paraId="0A1A3AE6" w14:textId="067092BE" w:rsidR="00D8732F" w:rsidRPr="00EC249D" w:rsidRDefault="00D8732F" w:rsidP="00D8732F">
      <w:pPr>
        <w:pStyle w:val="Default"/>
        <w:numPr>
          <w:ilvl w:val="0"/>
          <w:numId w:val="11"/>
        </w:numPr>
      </w:pPr>
      <w:r w:rsidRPr="00EC249D">
        <w:t xml:space="preserve">Discovering that what you think you know is incomplete, or wrong. </w:t>
      </w:r>
    </w:p>
    <w:p w14:paraId="2B524713" w14:textId="754580F1" w:rsidR="00D8732F" w:rsidRPr="00EC249D" w:rsidRDefault="00D8732F" w:rsidP="00D8732F">
      <w:pPr>
        <w:pStyle w:val="Default"/>
        <w:numPr>
          <w:ilvl w:val="0"/>
          <w:numId w:val="11"/>
        </w:numPr>
      </w:pPr>
      <w:r w:rsidRPr="00EC249D">
        <w:t xml:space="preserve">Building strong arguments and data to support your Phase II commercialization plan. </w:t>
      </w:r>
    </w:p>
    <w:p w14:paraId="0E7D5C40" w14:textId="77777777" w:rsidR="00D8732F" w:rsidRPr="00EC249D" w:rsidRDefault="00D8732F" w:rsidP="00D8732F">
      <w:pPr>
        <w:pStyle w:val="Default"/>
      </w:pPr>
    </w:p>
    <w:p w14:paraId="7A48CD80" w14:textId="276954C4" w:rsidR="00D8732F" w:rsidRPr="00EC249D" w:rsidRDefault="00D8732F" w:rsidP="00D8732F">
      <w:pPr>
        <w:pStyle w:val="Default"/>
      </w:pPr>
      <w:r w:rsidRPr="00EC249D">
        <w:t xml:space="preserve">You are expected to talk with customers, partners, and competitors as you encounter the chaos and uncertainty of building a business based on your new technology. The experience of doing this is demanding, but time and again, we have seen teams that commit to this process transform their business assumptions. This direct interaction with potential users and customers is essential to commercialize science (whether to license the technology or launch a startup.) </w:t>
      </w:r>
    </w:p>
    <w:p w14:paraId="0EE5AF09" w14:textId="77777777" w:rsidR="00D8732F" w:rsidRPr="00EC249D" w:rsidRDefault="00D8732F" w:rsidP="00D8732F">
      <w:pPr>
        <w:pStyle w:val="Default"/>
      </w:pPr>
    </w:p>
    <w:p w14:paraId="26F499EB" w14:textId="10C1A3AA" w:rsidR="00C33799" w:rsidRPr="00C33799" w:rsidRDefault="00D8732F" w:rsidP="00D8732F">
      <w:pPr>
        <w:rPr>
          <w:szCs w:val="24"/>
        </w:rPr>
      </w:pPr>
      <w:r w:rsidRPr="00EC249D">
        <w:rPr>
          <w:b/>
          <w:bCs/>
          <w:i/>
          <w:iCs/>
          <w:szCs w:val="24"/>
        </w:rPr>
        <w:lastRenderedPageBreak/>
        <w:t>This process can’t be outsourced.</w:t>
      </w:r>
      <w:r w:rsidRPr="00EC249D">
        <w:rPr>
          <w:szCs w:val="24"/>
        </w:rPr>
        <w:t xml:space="preserve"> This same process is used in NIH and NSF I-Corps programs, and evidence shows the Lean Startup approach of talking to 50+ customers/stakeholder is the most effective program for commercializing science. The learning from discovery interviews can provide powerful arguments and support for the assertions you make in your commercialization plan. Statements that are backed up by quality interviews carry a lot of weight for your SBIR Phase II proposal. Beyond the proposal, companies that have used these techniques have saved years of time and millions of dollars for themselves and the U.S. taxpayer. The ultimate objective is for your company to accelerate the commercialization of your technology.</w:t>
      </w:r>
    </w:p>
    <w:p w14:paraId="10E10531" w14:textId="73AFDDFC" w:rsidR="00EC249D" w:rsidRPr="00EC249D" w:rsidRDefault="00D8732F" w:rsidP="00EC249D">
      <w:pPr>
        <w:pStyle w:val="Heading2"/>
      </w:pPr>
      <w:bookmarkStart w:id="3" w:name="_Toc205902286"/>
      <w:r>
        <w:t>Goals</w:t>
      </w:r>
      <w:bookmarkEnd w:id="3"/>
    </w:p>
    <w:p w14:paraId="2390F348" w14:textId="77777777" w:rsidR="00EC249D" w:rsidRPr="00EC249D" w:rsidRDefault="00EC249D" w:rsidP="00EC249D">
      <w:pPr>
        <w:pStyle w:val="Default"/>
        <w:numPr>
          <w:ilvl w:val="0"/>
          <w:numId w:val="12"/>
        </w:numPr>
      </w:pPr>
      <w:r w:rsidRPr="00EC249D">
        <w:t xml:space="preserve">Gain an experiential learning opportunity to help determine the commercial readiness of your product/service. </w:t>
      </w:r>
    </w:p>
    <w:p w14:paraId="0AD1D9C4" w14:textId="45F2A1CC" w:rsidR="00EC249D" w:rsidRPr="00EC249D" w:rsidRDefault="00EC249D" w:rsidP="00EC249D">
      <w:pPr>
        <w:pStyle w:val="Default"/>
        <w:numPr>
          <w:ilvl w:val="0"/>
          <w:numId w:val="12"/>
        </w:numPr>
      </w:pPr>
      <w:r w:rsidRPr="00EC249D">
        <w:t xml:space="preserve">Learn to address only the most critical business assumptions and devise tests to confirm the learnings through high quality, high quantity interviews and minimum viable experiments (MVEs). </w:t>
      </w:r>
    </w:p>
    <w:p w14:paraId="2F9BE80E" w14:textId="0835E37B" w:rsidR="00EC249D" w:rsidRPr="00EC249D" w:rsidRDefault="00EC249D" w:rsidP="00EC249D">
      <w:pPr>
        <w:pStyle w:val="Default"/>
        <w:numPr>
          <w:ilvl w:val="0"/>
          <w:numId w:val="12"/>
        </w:numPr>
      </w:pPr>
      <w:r w:rsidRPr="00EC249D">
        <w:t xml:space="preserve">Learn to make clear go/no go decisions regarding commercial viability of your idea. </w:t>
      </w:r>
    </w:p>
    <w:p w14:paraId="0B222F3D" w14:textId="1664AD65" w:rsidR="00EC249D" w:rsidRPr="00EC249D" w:rsidRDefault="00EC249D" w:rsidP="00EC249D">
      <w:pPr>
        <w:pStyle w:val="Default"/>
        <w:numPr>
          <w:ilvl w:val="0"/>
          <w:numId w:val="12"/>
        </w:numPr>
      </w:pPr>
      <w:r w:rsidRPr="00EC249D">
        <w:t xml:space="preserve">Develop a plan to move your product/service forward to market. </w:t>
      </w:r>
    </w:p>
    <w:p w14:paraId="2FD2FDF6" w14:textId="0ABB3C6E" w:rsidR="00D8732F" w:rsidRPr="00D8732F" w:rsidRDefault="00EC249D" w:rsidP="00D8732F">
      <w:pPr>
        <w:pStyle w:val="Default"/>
        <w:numPr>
          <w:ilvl w:val="0"/>
          <w:numId w:val="12"/>
        </w:numPr>
      </w:pPr>
      <w:r w:rsidRPr="00EC249D">
        <w:t xml:space="preserve">Develop a </w:t>
      </w:r>
      <w:r w:rsidRPr="00EC249D">
        <w:rPr>
          <w:b/>
          <w:bCs/>
        </w:rPr>
        <w:t xml:space="preserve">winning SBIR Phase II Commercialization Plan. </w:t>
      </w:r>
    </w:p>
    <w:p w14:paraId="49928A63" w14:textId="60CA68F6" w:rsidR="002A7FEC" w:rsidRDefault="002A7FEC" w:rsidP="002A7FEC">
      <w:pPr>
        <w:pStyle w:val="Heading2"/>
      </w:pPr>
      <w:bookmarkStart w:id="4" w:name="_Toc205902287"/>
      <w:r>
        <w:t>Program Culture</w:t>
      </w:r>
      <w:bookmarkEnd w:id="4"/>
    </w:p>
    <w:p w14:paraId="1BF5A60A" w14:textId="13CAA937" w:rsidR="004954BB" w:rsidRDefault="002A7FEC" w:rsidP="004954BB">
      <w:r>
        <w:t xml:space="preserve">In this program we will work together to develop a learning community that is </w:t>
      </w:r>
      <w:r w:rsidR="00AD34A9">
        <w:rPr>
          <w:b/>
        </w:rPr>
        <w:t xml:space="preserve">actively </w:t>
      </w:r>
      <w:r w:rsidR="00AD34A9" w:rsidRPr="00AD34A9">
        <w:t>engaged</w:t>
      </w:r>
      <w:r w:rsidR="00AD34A9">
        <w:t xml:space="preserve"> while remaining </w:t>
      </w:r>
      <w:r w:rsidRPr="00AD34A9">
        <w:rPr>
          <w:b/>
        </w:rPr>
        <w:t>inclusive</w:t>
      </w:r>
      <w:r>
        <w:t xml:space="preserve"> and </w:t>
      </w:r>
      <w:r w:rsidRPr="00AD34A9">
        <w:rPr>
          <w:b/>
        </w:rPr>
        <w:t>respectful</w:t>
      </w:r>
      <w:r>
        <w:t xml:space="preserve">. Dedication to inclusiveness requires respecting what others say, their right to say it, and the thoughtful consideration of others. Both </w:t>
      </w:r>
      <w:r w:rsidRPr="00AD34A9">
        <w:rPr>
          <w:b/>
        </w:rPr>
        <w:t>speaking up and listening</w:t>
      </w:r>
      <w:r>
        <w:t xml:space="preserve"> are necessary tools for furthering thoughtful, enlightening discussions. Respecting one another's individual differences is critical in transforming a collection of diverse individuals into an equitable, collaborative and excellent learning community. Active, thoughtful, and respectful participation in all aspects of the program will make our time together as productive and engaging as possible. We value your participation in this process. </w:t>
      </w:r>
    </w:p>
    <w:p w14:paraId="3F32C72E" w14:textId="08D87D3D" w:rsidR="002A7FEC" w:rsidRDefault="002A7FEC" w:rsidP="004954BB">
      <w:pPr>
        <w:pStyle w:val="Heading1"/>
      </w:pPr>
      <w:bookmarkStart w:id="5" w:name="_Toc205902288"/>
      <w:r>
        <w:t>Tools &amp; Resources</w:t>
      </w:r>
      <w:bookmarkEnd w:id="5"/>
    </w:p>
    <w:p w14:paraId="1A101158" w14:textId="77777777" w:rsidR="00AD34A9" w:rsidRDefault="00AD34A9" w:rsidP="00AD34A9">
      <w:pPr>
        <w:pStyle w:val="Heading2"/>
      </w:pPr>
      <w:bookmarkStart w:id="6" w:name="_Toc205902289"/>
      <w:r>
        <w:t>Workbook</w:t>
      </w:r>
      <w:bookmarkEnd w:id="6"/>
    </w:p>
    <w:p w14:paraId="51472A36" w14:textId="4E3755F2" w:rsidR="00AD34A9" w:rsidRDefault="000153CE" w:rsidP="00AD34A9">
      <w:r>
        <w:t>The PowerPoint-based workbook has exercises that will participants put learnings into practice and will be a core part of the sessions</w:t>
      </w:r>
      <w:r w:rsidR="00AD34A9">
        <w:t xml:space="preserve">. Teams will complete </w:t>
      </w:r>
      <w:r>
        <w:t>the noted worksheets ahead of the session and be prepared to share their screen with the cohort during the session.</w:t>
      </w:r>
      <w:r w:rsidR="000134D7">
        <w:t xml:space="preserve"> Note that there are often additional instructions or guidance given in the Notes section, so be sure that section is visible when you are working in the file.</w:t>
      </w:r>
      <w:r w:rsidR="00C33799">
        <w:t xml:space="preserve"> You may notice that the workbook activities relate to the previous week’s topic. This is to ensure that you have time to collect evidence from your interviews and other experiments as you fill out the assignments.</w:t>
      </w:r>
    </w:p>
    <w:p w14:paraId="322B2885" w14:textId="51812A25" w:rsidR="002A7FEC" w:rsidRDefault="002A7FEC" w:rsidP="002A7FEC">
      <w:pPr>
        <w:pStyle w:val="Heading2"/>
      </w:pPr>
      <w:bookmarkStart w:id="7" w:name="_Toc205902290"/>
      <w:r>
        <w:lastRenderedPageBreak/>
        <w:t>Required Text</w:t>
      </w:r>
      <w:r w:rsidR="005C383D">
        <w:t>s</w:t>
      </w:r>
      <w:bookmarkEnd w:id="7"/>
    </w:p>
    <w:p w14:paraId="07937DE3" w14:textId="77777777" w:rsidR="005C383D" w:rsidRDefault="002A7FEC" w:rsidP="005C383D">
      <w:pPr>
        <w:spacing w:after="120"/>
        <w:rPr>
          <w:rStyle w:val="Hyperlink"/>
          <w:i/>
        </w:rPr>
      </w:pPr>
      <w:hyperlink r:id="rId13" w:history="1">
        <w:r w:rsidRPr="00342F5F">
          <w:rPr>
            <w:rStyle w:val="Hyperlink"/>
            <w:i/>
          </w:rPr>
          <w:t>Talking to Humans</w:t>
        </w:r>
      </w:hyperlink>
    </w:p>
    <w:p w14:paraId="7847210E" w14:textId="7B9D02CB" w:rsidR="005C383D" w:rsidRPr="00A8174D" w:rsidRDefault="005C383D" w:rsidP="005C383D">
      <w:pPr>
        <w:spacing w:after="120"/>
      </w:pPr>
      <w:hyperlink r:id="rId14" w:history="1">
        <w:r w:rsidRPr="00122774">
          <w:rPr>
            <w:rStyle w:val="Hyperlink"/>
            <w:i/>
          </w:rPr>
          <w:t>Testing with Humans</w:t>
        </w:r>
      </w:hyperlink>
    </w:p>
    <w:p w14:paraId="67DFF0B3" w14:textId="5BCC0A86" w:rsidR="002A7FEC" w:rsidRPr="00342F5F" w:rsidRDefault="002A7FEC" w:rsidP="002A7FEC">
      <w:pPr>
        <w:rPr>
          <w:i/>
        </w:rPr>
      </w:pPr>
    </w:p>
    <w:p w14:paraId="1521E749" w14:textId="58894983" w:rsidR="002A7FEC" w:rsidRDefault="002A7FEC" w:rsidP="002A7FEC">
      <w:pPr>
        <w:pStyle w:val="Heading2"/>
      </w:pPr>
      <w:bookmarkStart w:id="8" w:name="_Toc205902291"/>
      <w:r>
        <w:t>Additional Resources</w:t>
      </w:r>
      <w:bookmarkEnd w:id="8"/>
    </w:p>
    <w:p w14:paraId="50B29058" w14:textId="77777777" w:rsidR="002A7FEC" w:rsidRPr="008B569A" w:rsidRDefault="002A7FEC" w:rsidP="002A7FEC">
      <w:pPr>
        <w:spacing w:after="120"/>
      </w:pPr>
      <w:hyperlink r:id="rId15" w:history="1">
        <w:r w:rsidRPr="008B569A">
          <w:rPr>
            <w:rStyle w:val="Hyperlink"/>
            <w:i/>
          </w:rPr>
          <w:t>Startup Owner’s Manual</w:t>
        </w:r>
      </w:hyperlink>
      <w:r>
        <w:rPr>
          <w:i/>
        </w:rPr>
        <w:t xml:space="preserve"> </w:t>
      </w:r>
      <w:r>
        <w:t>(book)</w:t>
      </w:r>
    </w:p>
    <w:p w14:paraId="6D585BFA" w14:textId="77777777" w:rsidR="002A7FEC" w:rsidRDefault="002A7FEC" w:rsidP="002A7FEC">
      <w:pPr>
        <w:spacing w:after="120"/>
      </w:pPr>
      <w:hyperlink r:id="rId16" w:history="1">
        <w:r w:rsidRPr="008B569A">
          <w:rPr>
            <w:rStyle w:val="Hyperlink"/>
            <w:i/>
          </w:rPr>
          <w:t>Business Model Generation</w:t>
        </w:r>
      </w:hyperlink>
      <w:r>
        <w:rPr>
          <w:i/>
        </w:rPr>
        <w:t xml:space="preserve"> </w:t>
      </w:r>
      <w:r>
        <w:t>(book)</w:t>
      </w:r>
    </w:p>
    <w:p w14:paraId="71CD881E" w14:textId="77777777" w:rsidR="002A7FEC" w:rsidRDefault="002A7FEC" w:rsidP="002A7FEC">
      <w:pPr>
        <w:spacing w:after="120"/>
      </w:pPr>
      <w:hyperlink r:id="rId17" w:history="1">
        <w:proofErr w:type="spellStart"/>
        <w:r w:rsidRPr="00821373">
          <w:rPr>
            <w:rStyle w:val="Hyperlink"/>
          </w:rPr>
          <w:t>VentureWell</w:t>
        </w:r>
        <w:proofErr w:type="spellEnd"/>
        <w:r w:rsidRPr="00821373">
          <w:rPr>
            <w:rStyle w:val="Hyperlink"/>
          </w:rPr>
          <w:t xml:space="preserve"> Customer Discovery videos</w:t>
        </w:r>
      </w:hyperlink>
      <w:r>
        <w:t xml:space="preserve"> </w:t>
      </w:r>
    </w:p>
    <w:p w14:paraId="74EBE24D" w14:textId="77777777" w:rsidR="002A7FEC" w:rsidRPr="008B569A" w:rsidRDefault="002A7FEC" w:rsidP="002A7FEC">
      <w:pPr>
        <w:spacing w:after="120"/>
      </w:pPr>
      <w:hyperlink r:id="rId18" w:history="1">
        <w:r w:rsidRPr="008B569A">
          <w:rPr>
            <w:rStyle w:val="Hyperlink"/>
          </w:rPr>
          <w:t>LinkedIn for Customer Discovery</w:t>
        </w:r>
      </w:hyperlink>
      <w:r>
        <w:t xml:space="preserve"> (video)*</w:t>
      </w:r>
    </w:p>
    <w:p w14:paraId="2979993C" w14:textId="2EF62FDB" w:rsidR="002A7FEC" w:rsidRPr="000153CE" w:rsidRDefault="002A7FEC" w:rsidP="002A7FEC">
      <w:pPr>
        <w:rPr>
          <w:sz w:val="20"/>
        </w:rPr>
      </w:pPr>
      <w:r w:rsidRPr="007C33F6">
        <w:rPr>
          <w:sz w:val="20"/>
        </w:rPr>
        <w:t xml:space="preserve">*LinkedIn Premium and/or Sales </w:t>
      </w:r>
      <w:r w:rsidR="004954BB">
        <w:rPr>
          <w:sz w:val="20"/>
        </w:rPr>
        <w:t xml:space="preserve">Navigator </w:t>
      </w:r>
      <w:r w:rsidRPr="007C33F6">
        <w:rPr>
          <w:sz w:val="20"/>
        </w:rPr>
        <w:t>are acceptable uses of funds</w:t>
      </w:r>
      <w:r>
        <w:rPr>
          <w:sz w:val="20"/>
        </w:rPr>
        <w:t>.</w:t>
      </w:r>
    </w:p>
    <w:p w14:paraId="38F84BE5" w14:textId="6F2837FD" w:rsidR="00AD34A9" w:rsidRDefault="004954BB" w:rsidP="00AD34A9">
      <w:pPr>
        <w:pStyle w:val="Heading2"/>
      </w:pPr>
      <w:bookmarkStart w:id="9" w:name="_Toc205902292"/>
      <w:r>
        <w:t>Innovation Within</w:t>
      </w:r>
      <w:bookmarkEnd w:id="9"/>
    </w:p>
    <w:p w14:paraId="7135F631" w14:textId="28089953" w:rsidR="000153CE" w:rsidRDefault="00AD34A9" w:rsidP="004954BB">
      <w:r w:rsidRPr="006A4F18">
        <w:t xml:space="preserve">A key component of the </w:t>
      </w:r>
      <w:r>
        <w:t>program</w:t>
      </w:r>
      <w:r w:rsidRPr="006A4F18">
        <w:t xml:space="preserve"> is documenting and analyzing your customer interviews. It is important that each </w:t>
      </w:r>
      <w:r>
        <w:t>team</w:t>
      </w:r>
      <w:r w:rsidRPr="006A4F18">
        <w:t xml:space="preserve"> systematically capture the demographics of the interviewee as well as the key insights gained from the conversation. To assist with this process, we </w:t>
      </w:r>
      <w:r w:rsidR="004954BB">
        <w:t xml:space="preserve">will be using a tool called Innovation Within. You will receive login information prior to the start of the classes, though we will also have time during the first class to go through how best to use the tool. Please look at it in advance and come prepared with questions. </w:t>
      </w:r>
    </w:p>
    <w:p w14:paraId="720A8940" w14:textId="11A9232F" w:rsidR="000153CE" w:rsidRDefault="000153CE" w:rsidP="000153CE">
      <w:pPr>
        <w:pStyle w:val="Heading2"/>
      </w:pPr>
      <w:bookmarkStart w:id="10" w:name="_Toc205902293"/>
      <w:r>
        <w:t>Lead Generation</w:t>
      </w:r>
      <w:bookmarkEnd w:id="10"/>
    </w:p>
    <w:p w14:paraId="2232B05B" w14:textId="194856F0" w:rsidR="000153CE" w:rsidRDefault="000153CE" w:rsidP="000153CE">
      <w:pPr>
        <w:rPr>
          <w:sz w:val="22"/>
        </w:rPr>
      </w:pPr>
      <w:hyperlink r:id="rId19" w:history="1">
        <w:proofErr w:type="spellStart"/>
        <w:r w:rsidRPr="000153CE">
          <w:rPr>
            <w:rStyle w:val="Hyperlink"/>
            <w:sz w:val="22"/>
          </w:rPr>
          <w:t>WiSolve</w:t>
        </w:r>
        <w:proofErr w:type="spellEnd"/>
      </w:hyperlink>
      <w:r>
        <w:rPr>
          <w:sz w:val="22"/>
        </w:rPr>
        <w:t xml:space="preserve"> can support you in interview lead generation. The UW-Madison scientist/consulting group has helped past SBIR Advance awardees. CTC recommends them to support deliverables due in August.</w:t>
      </w:r>
    </w:p>
    <w:p w14:paraId="073BE632" w14:textId="1FFAB7B3" w:rsidR="000153CE" w:rsidRDefault="000153CE" w:rsidP="000153CE">
      <w:pPr>
        <w:rPr>
          <w:sz w:val="22"/>
        </w:rPr>
      </w:pPr>
    </w:p>
    <w:p w14:paraId="706615F5" w14:textId="4CFCE02C" w:rsidR="000153CE" w:rsidRPr="000153CE" w:rsidRDefault="000153CE" w:rsidP="000153CE">
      <w:r>
        <w:rPr>
          <w:sz w:val="22"/>
        </w:rPr>
        <w:t xml:space="preserve">Email finders like </w:t>
      </w:r>
      <w:hyperlink r:id="rId20" w:history="1">
        <w:r w:rsidRPr="00A8174D">
          <w:rPr>
            <w:rStyle w:val="Hyperlink"/>
            <w:sz w:val="22"/>
          </w:rPr>
          <w:t>Hunter.io</w:t>
        </w:r>
      </w:hyperlink>
      <w:r>
        <w:rPr>
          <w:sz w:val="22"/>
        </w:rPr>
        <w:t xml:space="preserve">, </w:t>
      </w:r>
      <w:hyperlink r:id="rId21" w:history="1">
        <w:proofErr w:type="spellStart"/>
        <w:r w:rsidRPr="00A8174D">
          <w:rPr>
            <w:rStyle w:val="Hyperlink"/>
            <w:sz w:val="22"/>
          </w:rPr>
          <w:t>RocketReach</w:t>
        </w:r>
        <w:proofErr w:type="spellEnd"/>
      </w:hyperlink>
      <w:r>
        <w:rPr>
          <w:sz w:val="22"/>
        </w:rPr>
        <w:t xml:space="preserve">, </w:t>
      </w:r>
      <w:r w:rsidR="00A8174D">
        <w:rPr>
          <w:sz w:val="22"/>
        </w:rPr>
        <w:t xml:space="preserve">and </w:t>
      </w:r>
      <w:hyperlink r:id="rId22" w:history="1">
        <w:r w:rsidRPr="00A8174D">
          <w:rPr>
            <w:rStyle w:val="Hyperlink"/>
            <w:sz w:val="22"/>
          </w:rPr>
          <w:t>Apollo.io</w:t>
        </w:r>
      </w:hyperlink>
      <w:r w:rsidR="00A8174D">
        <w:rPr>
          <w:sz w:val="22"/>
        </w:rPr>
        <w:t xml:space="preserve"> as well as LinkedIn Premium, LinkedIn Sales, and virtually any other support tools for salespeople are great uses of funds to assist in identifying interview candidates and getting accurate contact information.</w:t>
      </w:r>
    </w:p>
    <w:p w14:paraId="06CA81EF" w14:textId="77777777" w:rsidR="00E968D7" w:rsidRDefault="00E968D7">
      <w:pPr>
        <w:rPr>
          <w:rFonts w:asciiTheme="majorHAnsi" w:eastAsiaTheme="majorEastAsia" w:hAnsiTheme="majorHAnsi" w:cstheme="majorBidi"/>
          <w:b/>
          <w:color w:val="3A7894"/>
          <w:sz w:val="32"/>
          <w:szCs w:val="32"/>
        </w:rPr>
      </w:pPr>
      <w:r>
        <w:br w:type="page"/>
      </w:r>
    </w:p>
    <w:p w14:paraId="2303DC6D" w14:textId="6BA07C39" w:rsidR="002A7FEC" w:rsidRDefault="002A7FEC" w:rsidP="002A7FEC">
      <w:pPr>
        <w:pStyle w:val="Heading1"/>
      </w:pPr>
      <w:bookmarkStart w:id="11" w:name="_Toc205902294"/>
      <w:r>
        <w:lastRenderedPageBreak/>
        <w:t>Assignments</w:t>
      </w:r>
      <w:bookmarkEnd w:id="11"/>
    </w:p>
    <w:p w14:paraId="40A1DD59" w14:textId="76996D98" w:rsidR="002A7FEC" w:rsidRPr="00D627E3" w:rsidRDefault="002A7FEC" w:rsidP="002A7FEC">
      <w:r>
        <w:t xml:space="preserve">Please complete the assignments listed </w:t>
      </w:r>
      <w:r w:rsidRPr="004F213D">
        <w:rPr>
          <w:b/>
        </w:rPr>
        <w:t>BEFOREHAND</w:t>
      </w:r>
      <w:r>
        <w:t>, no later than 9AM the day of the session. Thus, the assignments under session 1 must be complete before the program begins</w:t>
      </w:r>
      <w:r w:rsidR="00A8174D">
        <w:t>.</w:t>
      </w:r>
      <w:r w:rsidR="00B252EF">
        <w:t xml:space="preserve"> </w:t>
      </w:r>
      <w:r w:rsidR="00A8174D">
        <w:t>W</w:t>
      </w:r>
      <w:r w:rsidR="00B252EF">
        <w:t xml:space="preserve">atch the videos and complete the readings before beginning </w:t>
      </w:r>
      <w:r w:rsidR="00D8732F">
        <w:t>any other assignments</w:t>
      </w:r>
      <w:r w:rsidR="00A8174D">
        <w:t>.</w:t>
      </w:r>
    </w:p>
    <w:p w14:paraId="1CB57FC4" w14:textId="6D664EF1" w:rsidR="002A7FEC" w:rsidRDefault="002A7FEC" w:rsidP="002A7FEC">
      <w:pPr>
        <w:pStyle w:val="Heading2"/>
      </w:pPr>
      <w:bookmarkStart w:id="12" w:name="_Toc205902295"/>
      <w:r>
        <w:t xml:space="preserve">Session 1: </w:t>
      </w:r>
      <w:r w:rsidR="00E968D7">
        <w:t>Customer Discovery Best Practices</w:t>
      </w:r>
      <w:r w:rsidR="004D25D0">
        <w:t xml:space="preserve"> </w:t>
      </w:r>
      <w:r w:rsidR="00425088">
        <w:t xml:space="preserve">(Due before 9AM on </w:t>
      </w:r>
      <w:r w:rsidR="00676AC5">
        <w:t>1/2</w:t>
      </w:r>
      <w:r w:rsidR="00D86150">
        <w:t>2</w:t>
      </w:r>
      <w:r w:rsidR="00425088">
        <w:t>)</w:t>
      </w:r>
      <w:bookmarkEnd w:id="12"/>
    </w:p>
    <w:p w14:paraId="6D84FDD0" w14:textId="1578EDA2" w:rsidR="00AE2C3F" w:rsidRDefault="00AE2C3F" w:rsidP="00AE2C3F">
      <w:r>
        <w:t>The lecture portion of the first class will focus on how to conduct customer discovery. Topics will include why we do interviews, interview sourcing, crafting questions, and using Innovation Within.</w:t>
      </w:r>
    </w:p>
    <w:p w14:paraId="764D2639" w14:textId="77777777" w:rsidR="00AE2C3F" w:rsidRPr="00AE2C3F" w:rsidRDefault="00AE2C3F" w:rsidP="00AE2C3F"/>
    <w:p w14:paraId="407900F0" w14:textId="77777777" w:rsidR="003212CE" w:rsidRPr="00844BB3" w:rsidRDefault="003212CE" w:rsidP="003212CE">
      <w:pPr>
        <w:pStyle w:val="Heading3"/>
      </w:pPr>
      <w:r w:rsidRPr="00844BB3">
        <w:t>Reading &amp; Viewing</w:t>
      </w:r>
    </w:p>
    <w:p w14:paraId="21C166F5" w14:textId="4C6E5124" w:rsidR="003212CE" w:rsidRDefault="003212CE" w:rsidP="003212CE">
      <w:pPr>
        <w:pStyle w:val="ListParagraph"/>
        <w:numPr>
          <w:ilvl w:val="0"/>
          <w:numId w:val="6"/>
        </w:numPr>
      </w:pPr>
      <w:r>
        <w:rPr>
          <w:i/>
        </w:rPr>
        <w:t>Talking to Humans</w:t>
      </w:r>
      <w:r>
        <w:t xml:space="preserve"> pages </w:t>
      </w:r>
      <w:r w:rsidR="000134D7">
        <w:t>31-65</w:t>
      </w:r>
    </w:p>
    <w:p w14:paraId="48947760" w14:textId="2F326FDC" w:rsidR="00E968D7" w:rsidRPr="00E968D7" w:rsidRDefault="00425088" w:rsidP="00E968D7">
      <w:pPr>
        <w:numPr>
          <w:ilvl w:val="0"/>
          <w:numId w:val="6"/>
        </w:numPr>
        <w:spacing w:line="240" w:lineRule="auto"/>
        <w:rPr>
          <w:rStyle w:val="Hyperlink"/>
          <w:color w:val="auto"/>
          <w:u w:val="none"/>
        </w:rPr>
      </w:pPr>
      <w:r>
        <w:t xml:space="preserve">Read </w:t>
      </w:r>
      <w:hyperlink r:id="rId23" w:history="1">
        <w:r w:rsidR="00E968D7" w:rsidRPr="00E968D7">
          <w:rPr>
            <w:rStyle w:val="Hyperlink"/>
          </w:rPr>
          <w:t>A Startup is Not a Smaller Version of a Large Company</w:t>
        </w:r>
      </w:hyperlink>
      <w:r w:rsidR="00E968D7">
        <w:t xml:space="preserve"> – Steve Blank</w:t>
      </w:r>
    </w:p>
    <w:p w14:paraId="79F35346" w14:textId="3A0F49CB" w:rsidR="002A7FEC" w:rsidRDefault="003212CE" w:rsidP="003212CE">
      <w:pPr>
        <w:pStyle w:val="ListParagraph"/>
        <w:numPr>
          <w:ilvl w:val="0"/>
          <w:numId w:val="6"/>
        </w:numPr>
      </w:pPr>
      <w:r>
        <w:t xml:space="preserve">Optional: </w:t>
      </w:r>
      <w:r w:rsidR="00425088">
        <w:t>Watch</w:t>
      </w:r>
      <w:r>
        <w:t xml:space="preserve"> </w:t>
      </w:r>
      <w:hyperlink r:id="rId24">
        <w:r w:rsidRPr="09C9FC33">
          <w:rPr>
            <w:rStyle w:val="Hyperlink"/>
          </w:rPr>
          <w:t>LinkedIn for Customer Discovery</w:t>
        </w:r>
      </w:hyperlink>
      <w:r w:rsidRPr="003212CE">
        <w:t xml:space="preserve"> </w:t>
      </w:r>
      <w:r w:rsidR="00126C87">
        <w:t xml:space="preserve">(23 min) and </w:t>
      </w:r>
      <w:hyperlink r:id="rId25" w:history="1">
        <w:r w:rsidR="00126C87" w:rsidRPr="00126C87">
          <w:rPr>
            <w:rStyle w:val="Hyperlink"/>
          </w:rPr>
          <w:t>Market Research Ti</w:t>
        </w:r>
        <w:r w:rsidR="00126C87">
          <w:rPr>
            <w:rStyle w:val="Hyperlink"/>
          </w:rPr>
          <w:t>ps</w:t>
        </w:r>
      </w:hyperlink>
      <w:r w:rsidR="00126C87">
        <w:t xml:space="preserve"> (34 min) </w:t>
      </w:r>
      <w:r>
        <w:t>video</w:t>
      </w:r>
      <w:r w:rsidR="00126C87">
        <w:t>s</w:t>
      </w:r>
      <w:r>
        <w:t xml:space="preserve"> for </w:t>
      </w:r>
      <w:r w:rsidR="00126C87">
        <w:t>help</w:t>
      </w:r>
      <w:r>
        <w:t xml:space="preserve"> on re</w:t>
      </w:r>
      <w:r w:rsidR="00126C87">
        <w:t>cruiting techniques</w:t>
      </w:r>
    </w:p>
    <w:p w14:paraId="5D87E38F" w14:textId="77777777" w:rsidR="003212CE" w:rsidRDefault="003212CE" w:rsidP="003212CE">
      <w:pPr>
        <w:pStyle w:val="Heading3"/>
      </w:pPr>
    </w:p>
    <w:p w14:paraId="053EFC6D" w14:textId="5995A92C" w:rsidR="003212CE" w:rsidRPr="00844BB3" w:rsidRDefault="003212CE" w:rsidP="003212CE">
      <w:pPr>
        <w:pStyle w:val="Heading3"/>
      </w:pPr>
      <w:r w:rsidRPr="00844BB3">
        <w:t>Customer Discovery</w:t>
      </w:r>
    </w:p>
    <w:p w14:paraId="5B372B37" w14:textId="6433AC21" w:rsidR="003212CE" w:rsidRPr="003212CE" w:rsidRDefault="003212CE" w:rsidP="003212CE">
      <w:pPr>
        <w:pStyle w:val="ListParagraph"/>
        <w:numPr>
          <w:ilvl w:val="0"/>
          <w:numId w:val="15"/>
        </w:numPr>
      </w:pPr>
      <w:r w:rsidRPr="003212CE">
        <w:t>Begin compiling a list of target interviewees</w:t>
      </w:r>
      <w:r w:rsidR="00425088">
        <w:t>. These should be people who are not familiar with what your company does in any detail.</w:t>
      </w:r>
    </w:p>
    <w:p w14:paraId="6E81D563" w14:textId="65C3F1DC" w:rsidR="003212CE" w:rsidRPr="003212CE" w:rsidRDefault="003212CE" w:rsidP="003212CE">
      <w:pPr>
        <w:pStyle w:val="ListParagraph"/>
        <w:numPr>
          <w:ilvl w:val="0"/>
          <w:numId w:val="15"/>
        </w:numPr>
      </w:pPr>
      <w:r w:rsidRPr="003212CE">
        <w:t xml:space="preserve">Begin scheduling interviews, especially for between Sessions 1 </w:t>
      </w:r>
      <w:r>
        <w:t>and</w:t>
      </w:r>
      <w:r w:rsidRPr="003212CE">
        <w:t xml:space="preserve"> 2</w:t>
      </w:r>
    </w:p>
    <w:p w14:paraId="05E43333" w14:textId="03648781" w:rsidR="003212CE" w:rsidRPr="003212CE" w:rsidRDefault="003212CE" w:rsidP="003212CE">
      <w:pPr>
        <w:pStyle w:val="ListParagraph"/>
        <w:numPr>
          <w:ilvl w:val="0"/>
          <w:numId w:val="15"/>
        </w:numPr>
      </w:pPr>
      <w:r w:rsidRPr="003212CE">
        <w:t>Do NOT do any interviews beforehand</w:t>
      </w:r>
      <w:r>
        <w:t xml:space="preserve"> as they will not count toward you 50 interview </w:t>
      </w:r>
      <w:proofErr w:type="gramStart"/>
      <w:r>
        <w:t>requirement</w:t>
      </w:r>
      <w:proofErr w:type="gramEnd"/>
      <w:r>
        <w:t>!</w:t>
      </w:r>
    </w:p>
    <w:p w14:paraId="713FCD79" w14:textId="77777777" w:rsidR="003212CE" w:rsidRDefault="003212CE" w:rsidP="002A7FEC"/>
    <w:p w14:paraId="2AA37CF6" w14:textId="77777777" w:rsidR="003212CE" w:rsidRPr="00844BB3" w:rsidRDefault="003212CE" w:rsidP="003212CE">
      <w:pPr>
        <w:pStyle w:val="Heading3"/>
      </w:pPr>
      <w:r w:rsidRPr="00844BB3">
        <w:t>Workbook Assignments</w:t>
      </w:r>
    </w:p>
    <w:p w14:paraId="6CCDB4F1" w14:textId="7BAFD873" w:rsidR="003212CE" w:rsidRDefault="003212CE" w:rsidP="003212CE">
      <w:pPr>
        <w:pStyle w:val="ListParagraph"/>
        <w:numPr>
          <w:ilvl w:val="0"/>
          <w:numId w:val="14"/>
        </w:numPr>
      </w:pPr>
      <w:r w:rsidRPr="00837CFB">
        <w:rPr>
          <w:b/>
          <w:bCs/>
          <w:u w:val="single"/>
        </w:rPr>
        <w:t>Team Profile</w:t>
      </w:r>
      <w:r>
        <w:t xml:space="preserve"> – a quick overview of who is on your team and what you do</w:t>
      </w:r>
    </w:p>
    <w:p w14:paraId="00792355" w14:textId="040D9B68" w:rsidR="003212CE" w:rsidRDefault="003212CE" w:rsidP="003212CE">
      <w:pPr>
        <w:pStyle w:val="ListParagraph"/>
        <w:numPr>
          <w:ilvl w:val="0"/>
          <w:numId w:val="14"/>
        </w:numPr>
      </w:pPr>
      <w:r w:rsidRPr="00837CFB">
        <w:rPr>
          <w:b/>
          <w:bCs/>
          <w:u w:val="single"/>
        </w:rPr>
        <w:t>Skinny Canvas</w:t>
      </w:r>
      <w:r>
        <w:t xml:space="preserve"> – a place to list the core assumptions about your product/market fit</w:t>
      </w:r>
    </w:p>
    <w:p w14:paraId="524EF939" w14:textId="66F1A178" w:rsidR="003212CE" w:rsidRDefault="003212CE" w:rsidP="003212CE">
      <w:pPr>
        <w:pStyle w:val="ListParagraph"/>
        <w:numPr>
          <w:ilvl w:val="0"/>
          <w:numId w:val="14"/>
        </w:numPr>
      </w:pPr>
      <w:r w:rsidRPr="00837CFB">
        <w:rPr>
          <w:b/>
          <w:bCs/>
          <w:u w:val="single"/>
        </w:rPr>
        <w:t>Business Thesis</w:t>
      </w:r>
      <w:r>
        <w:t xml:space="preserve"> – a one sentence elevator pitch for your business</w:t>
      </w:r>
    </w:p>
    <w:p w14:paraId="5ECC5F65" w14:textId="1EF92644" w:rsidR="003212CE" w:rsidRDefault="003212CE" w:rsidP="003212CE">
      <w:pPr>
        <w:pStyle w:val="ListParagraph"/>
        <w:numPr>
          <w:ilvl w:val="0"/>
          <w:numId w:val="14"/>
        </w:numPr>
      </w:pPr>
      <w:r w:rsidRPr="00837CFB">
        <w:rPr>
          <w:b/>
          <w:bCs/>
          <w:u w:val="single"/>
        </w:rPr>
        <w:t>Who Matters Most</w:t>
      </w:r>
      <w:r>
        <w:t xml:space="preserve"> – a list of types of people that are significant players in your ecosystem. You will likely want to interview people from every category you list.</w:t>
      </w:r>
    </w:p>
    <w:p w14:paraId="573DB15B" w14:textId="3EF026FC" w:rsidR="00C34B7F" w:rsidRDefault="00C34B7F" w:rsidP="00C34B7F">
      <w:pPr>
        <w:pStyle w:val="ListParagraph"/>
        <w:numPr>
          <w:ilvl w:val="0"/>
          <w:numId w:val="14"/>
        </w:numPr>
      </w:pPr>
      <w:r w:rsidRPr="00837CFB">
        <w:rPr>
          <w:b/>
          <w:bCs/>
          <w:u w:val="single"/>
        </w:rPr>
        <w:t>Outreach Language</w:t>
      </w:r>
      <w:r>
        <w:t xml:space="preserve"> – the copy you are using to ask for interviews</w:t>
      </w:r>
    </w:p>
    <w:p w14:paraId="2D8A9B0E" w14:textId="2843942D" w:rsidR="00126C87" w:rsidRDefault="00126C87" w:rsidP="003212CE">
      <w:pPr>
        <w:pStyle w:val="ListParagraph"/>
        <w:numPr>
          <w:ilvl w:val="0"/>
          <w:numId w:val="14"/>
        </w:numPr>
      </w:pPr>
      <w:r w:rsidRPr="00837CFB">
        <w:rPr>
          <w:b/>
          <w:bCs/>
          <w:u w:val="single"/>
        </w:rPr>
        <w:t>Interview Script</w:t>
      </w:r>
      <w:r>
        <w:t xml:space="preserve"> – the list of questions that you plan to ask during your interviews</w:t>
      </w:r>
    </w:p>
    <w:p w14:paraId="7C4A6DD4" w14:textId="448D9A82" w:rsidR="002A7FEC" w:rsidRDefault="002A7FEC" w:rsidP="002A7FEC">
      <w:pPr>
        <w:rPr>
          <w:szCs w:val="24"/>
        </w:rPr>
      </w:pPr>
    </w:p>
    <w:p w14:paraId="5EC5F238" w14:textId="7C043D33" w:rsidR="00425088" w:rsidRDefault="00425088" w:rsidP="00425088">
      <w:pPr>
        <w:pStyle w:val="Heading3"/>
      </w:pPr>
      <w:r>
        <w:t>Miscellaneous</w:t>
      </w:r>
    </w:p>
    <w:p w14:paraId="6BF51733" w14:textId="1414D0BC" w:rsidR="00425088" w:rsidRDefault="00425088" w:rsidP="00425088">
      <w:pPr>
        <w:pStyle w:val="ListParagraph"/>
        <w:numPr>
          <w:ilvl w:val="0"/>
          <w:numId w:val="17"/>
        </w:numPr>
      </w:pPr>
      <w:r>
        <w:t xml:space="preserve">Complete this </w:t>
      </w:r>
      <w:hyperlink r:id="rId26" w:history="1">
        <w:r w:rsidRPr="00425088">
          <w:rPr>
            <w:rStyle w:val="Hyperlink"/>
          </w:rPr>
          <w:t>questionnaire</w:t>
        </w:r>
      </w:hyperlink>
      <w:r>
        <w:t xml:space="preserve"> at least 2 business days prior to your individual meeting with the CTC team.</w:t>
      </w:r>
    </w:p>
    <w:p w14:paraId="076D37C9" w14:textId="41CE7373" w:rsidR="00425088" w:rsidRPr="00425088" w:rsidRDefault="00425088" w:rsidP="002A7FEC">
      <w:pPr>
        <w:pStyle w:val="ListParagraph"/>
        <w:numPr>
          <w:ilvl w:val="0"/>
          <w:numId w:val="17"/>
        </w:numPr>
      </w:pPr>
      <w:r>
        <w:t xml:space="preserve">Log into </w:t>
      </w:r>
      <w:hyperlink r:id="rId27" w:history="1">
        <w:r w:rsidRPr="00425088">
          <w:rPr>
            <w:rStyle w:val="Hyperlink"/>
          </w:rPr>
          <w:t>Innovation Within</w:t>
        </w:r>
      </w:hyperlink>
      <w:r>
        <w:t xml:space="preserve"> and begin familiarizing yourself with the platform.</w:t>
      </w:r>
    </w:p>
    <w:p w14:paraId="19AD9133" w14:textId="77777777" w:rsidR="0026445A" w:rsidRDefault="0026445A">
      <w:pPr>
        <w:rPr>
          <w:rFonts w:asciiTheme="majorHAnsi" w:eastAsiaTheme="majorEastAsia" w:hAnsiTheme="majorHAnsi" w:cstheme="majorBidi"/>
          <w:b/>
          <w:color w:val="837165"/>
          <w:sz w:val="28"/>
          <w:szCs w:val="26"/>
        </w:rPr>
      </w:pPr>
      <w:r>
        <w:br w:type="page"/>
      </w:r>
    </w:p>
    <w:p w14:paraId="52AB8486" w14:textId="676F4082" w:rsidR="00425088" w:rsidRDefault="00425088" w:rsidP="00425088">
      <w:pPr>
        <w:pStyle w:val="Heading2"/>
      </w:pPr>
      <w:bookmarkStart w:id="13" w:name="_Toc205902296"/>
      <w:r>
        <w:lastRenderedPageBreak/>
        <w:t xml:space="preserve">Session </w:t>
      </w:r>
      <w:r w:rsidR="005A7C99">
        <w:t>2</w:t>
      </w:r>
      <w:r>
        <w:t xml:space="preserve">: Customer Archetypes &amp; Value Propositions (Due before 9AM on </w:t>
      </w:r>
      <w:r w:rsidR="00E31FFB">
        <w:t>1/2</w:t>
      </w:r>
      <w:r w:rsidR="000E6C88">
        <w:t>9</w:t>
      </w:r>
      <w:r>
        <w:t>)</w:t>
      </w:r>
      <w:bookmarkEnd w:id="13"/>
    </w:p>
    <w:p w14:paraId="64EB4463" w14:textId="340DA49A" w:rsidR="00AE2C3F" w:rsidRDefault="00AE2C3F" w:rsidP="00AE2C3F">
      <w:r>
        <w:t xml:space="preserve">The lecture portion will cover the importance of defining a specific archetype so that you can determine what values </w:t>
      </w:r>
      <w:r w:rsidR="007448ED">
        <w:t xml:space="preserve">(not features!) </w:t>
      </w:r>
      <w:r>
        <w:t xml:space="preserve">you can provide that will motivate them to become customers. We will discuss how critical it is to define </w:t>
      </w:r>
      <w:r w:rsidR="00E61888">
        <w:t>the unmet need and understand how that need compares with other challenges the customer segment faces.</w:t>
      </w:r>
    </w:p>
    <w:p w14:paraId="217A948F" w14:textId="77777777" w:rsidR="00AE2C3F" w:rsidRPr="00AE2C3F" w:rsidRDefault="00AE2C3F" w:rsidP="00AE2C3F"/>
    <w:p w14:paraId="0F615822" w14:textId="2A5F1AE5" w:rsidR="00425088" w:rsidRDefault="00425088" w:rsidP="00425088">
      <w:pPr>
        <w:pStyle w:val="Heading3"/>
      </w:pPr>
      <w:r w:rsidRPr="00844BB3">
        <w:t>Reading &amp; Viewing</w:t>
      </w:r>
    </w:p>
    <w:p w14:paraId="2E1E7EA1" w14:textId="182A7546" w:rsidR="00425088" w:rsidRDefault="001A7B66" w:rsidP="001A7B66">
      <w:pPr>
        <w:pStyle w:val="ListParagraph"/>
        <w:numPr>
          <w:ilvl w:val="0"/>
          <w:numId w:val="6"/>
        </w:numPr>
        <w:rPr>
          <w:rStyle w:val="Hyperlink"/>
          <w:rFonts w:eastAsiaTheme="minorEastAsia"/>
          <w:color w:val="auto"/>
          <w:szCs w:val="24"/>
          <w:u w:val="none"/>
        </w:rPr>
      </w:pPr>
      <w:r>
        <w:rPr>
          <w:rStyle w:val="Hyperlink"/>
          <w:rFonts w:eastAsiaTheme="minorEastAsia"/>
          <w:color w:val="auto"/>
          <w:szCs w:val="24"/>
          <w:u w:val="none"/>
        </w:rPr>
        <w:t xml:space="preserve">Read </w:t>
      </w:r>
      <w:hyperlink r:id="rId28" w:history="1">
        <w:r w:rsidRPr="001A7B66">
          <w:rPr>
            <w:rStyle w:val="Hyperlink"/>
            <w:rFonts w:eastAsiaTheme="minorEastAsia"/>
            <w:szCs w:val="24"/>
          </w:rPr>
          <w:t>4 Steps to Building a Compelling Value Proposition</w:t>
        </w:r>
      </w:hyperlink>
      <w:r>
        <w:rPr>
          <w:rStyle w:val="Hyperlink"/>
          <w:rFonts w:eastAsiaTheme="minorEastAsia"/>
          <w:color w:val="auto"/>
          <w:szCs w:val="24"/>
          <w:u w:val="none"/>
        </w:rPr>
        <w:t xml:space="preserve"> – Forbes</w:t>
      </w:r>
    </w:p>
    <w:p w14:paraId="391FAE35" w14:textId="77777777" w:rsidR="00226DD9" w:rsidRDefault="00226DD9" w:rsidP="00226DD9">
      <w:pPr>
        <w:pStyle w:val="ListParagraph"/>
        <w:numPr>
          <w:ilvl w:val="0"/>
          <w:numId w:val="6"/>
        </w:numPr>
      </w:pPr>
      <w:r>
        <w:t xml:space="preserve">Watch the </w:t>
      </w:r>
      <w:hyperlink r:id="rId29" w:history="1">
        <w:r w:rsidRPr="00226DD9">
          <w:rPr>
            <w:rStyle w:val="Hyperlink"/>
          </w:rPr>
          <w:t>Milkshake Test</w:t>
        </w:r>
      </w:hyperlink>
    </w:p>
    <w:p w14:paraId="2FE1C4DD" w14:textId="43FACDC8" w:rsidR="00C34B7F" w:rsidRPr="001A7B66" w:rsidRDefault="00C34B7F" w:rsidP="001A7B66">
      <w:pPr>
        <w:pStyle w:val="ListParagraph"/>
        <w:numPr>
          <w:ilvl w:val="0"/>
          <w:numId w:val="6"/>
        </w:numPr>
        <w:rPr>
          <w:rStyle w:val="Hyperlink"/>
          <w:rFonts w:eastAsiaTheme="minorEastAsia"/>
          <w:color w:val="auto"/>
          <w:szCs w:val="24"/>
          <w:u w:val="none"/>
        </w:rPr>
      </w:pPr>
      <w:r>
        <w:rPr>
          <w:rStyle w:val="Hyperlink"/>
          <w:rFonts w:eastAsiaTheme="minorEastAsia"/>
          <w:color w:val="auto"/>
          <w:szCs w:val="24"/>
          <w:u w:val="none"/>
        </w:rPr>
        <w:t xml:space="preserve">Watch this </w:t>
      </w:r>
      <w:hyperlink r:id="rId30" w:history="1">
        <w:r w:rsidRPr="00C34B7F">
          <w:rPr>
            <w:rStyle w:val="Hyperlink"/>
            <w:rFonts w:eastAsiaTheme="minorEastAsia"/>
            <w:szCs w:val="24"/>
          </w:rPr>
          <w:t>example interview</w:t>
        </w:r>
      </w:hyperlink>
    </w:p>
    <w:p w14:paraId="6FB7D79D" w14:textId="77777777" w:rsidR="00425088" w:rsidRPr="00425088" w:rsidRDefault="00425088" w:rsidP="00425088"/>
    <w:p w14:paraId="247EC3E7" w14:textId="21D1559F" w:rsidR="00425088" w:rsidRDefault="00425088" w:rsidP="00425088">
      <w:pPr>
        <w:pStyle w:val="Heading3"/>
      </w:pPr>
      <w:r w:rsidRPr="00844BB3">
        <w:t>Customer Discovery</w:t>
      </w:r>
    </w:p>
    <w:p w14:paraId="76CE69BC" w14:textId="46B450CA" w:rsidR="00425088" w:rsidRDefault="00425088" w:rsidP="00425088">
      <w:pPr>
        <w:pStyle w:val="ListParagraph"/>
        <w:numPr>
          <w:ilvl w:val="0"/>
          <w:numId w:val="19"/>
        </w:numPr>
      </w:pPr>
      <w:r>
        <w:t>Conduct 5</w:t>
      </w:r>
      <w:r w:rsidR="00E961C7">
        <w:t>+</w:t>
      </w:r>
      <w:r>
        <w:t xml:space="preserve"> interviews before Session 2</w:t>
      </w:r>
    </w:p>
    <w:p w14:paraId="50382327" w14:textId="022AB1E6" w:rsidR="00C34B7F" w:rsidRDefault="00C34B7F" w:rsidP="00425088">
      <w:pPr>
        <w:pStyle w:val="ListParagraph"/>
        <w:numPr>
          <w:ilvl w:val="0"/>
          <w:numId w:val="19"/>
        </w:numPr>
      </w:pPr>
      <w:r>
        <w:t>Record at least one interview and upload the audio file to Innovation Within for transcription</w:t>
      </w:r>
    </w:p>
    <w:p w14:paraId="15BE7528" w14:textId="4040FB5B" w:rsidR="00425088" w:rsidRPr="00425088" w:rsidRDefault="00C34B7F" w:rsidP="00C34B7F">
      <w:pPr>
        <w:pStyle w:val="ListParagraph"/>
        <w:numPr>
          <w:ilvl w:val="0"/>
          <w:numId w:val="19"/>
        </w:numPr>
      </w:pPr>
      <w:r>
        <w:t>Mark</w:t>
      </w:r>
      <w:r w:rsidR="00837CFB">
        <w:t xml:space="preserve"> insights in Innovation Within ensuring you link those insights </w:t>
      </w:r>
      <w:r w:rsidR="00490F84">
        <w:t>to</w:t>
      </w:r>
      <w:r w:rsidR="00837CFB">
        <w:t xml:space="preserve"> your Canvas</w:t>
      </w:r>
    </w:p>
    <w:p w14:paraId="34DEAE96" w14:textId="77777777" w:rsidR="00837CFB" w:rsidRDefault="00837CFB" w:rsidP="00425088">
      <w:pPr>
        <w:pStyle w:val="Heading3"/>
      </w:pPr>
    </w:p>
    <w:p w14:paraId="2E2E4D8F" w14:textId="0CBFCB15" w:rsidR="00425088" w:rsidRPr="00844BB3" w:rsidRDefault="00425088" w:rsidP="00425088">
      <w:pPr>
        <w:pStyle w:val="Heading3"/>
      </w:pPr>
      <w:r w:rsidRPr="00844BB3">
        <w:t>Workbook Assignments</w:t>
      </w:r>
    </w:p>
    <w:p w14:paraId="1F9971D2" w14:textId="230F40DD" w:rsidR="00490F84" w:rsidRPr="00490F84" w:rsidRDefault="00490F84" w:rsidP="00490F84">
      <w:pPr>
        <w:pStyle w:val="ListParagraph"/>
        <w:numPr>
          <w:ilvl w:val="0"/>
          <w:numId w:val="21"/>
        </w:numPr>
      </w:pPr>
      <w:r w:rsidRPr="00490F84">
        <w:rPr>
          <w:b/>
          <w:bCs/>
          <w:u w:val="single"/>
        </w:rPr>
        <w:t>Weekly Insights</w:t>
      </w:r>
      <w:r>
        <w:t xml:space="preserve"> – a one-slide reminder of who you are, how many interviews you did since the previous session, and the top three insights you gained from those interviews</w:t>
      </w:r>
    </w:p>
    <w:p w14:paraId="750F5CEB" w14:textId="0453D831" w:rsidR="00490F84" w:rsidRDefault="00490F84" w:rsidP="00490F84">
      <w:pPr>
        <w:pStyle w:val="ListParagraph"/>
        <w:numPr>
          <w:ilvl w:val="0"/>
          <w:numId w:val="21"/>
        </w:numPr>
      </w:pPr>
      <w:r>
        <w:rPr>
          <w:b/>
          <w:bCs/>
          <w:u w:val="single"/>
        </w:rPr>
        <w:t>Value Proposition Test Cards 1-6</w:t>
      </w:r>
      <w:r>
        <w:t xml:space="preserve"> – these six cards are designed to further extract the core assumptions about your business and highlight areas where you still do not have all the answers</w:t>
      </w:r>
    </w:p>
    <w:p w14:paraId="696C8C6B" w14:textId="77777777" w:rsidR="00490F84" w:rsidRDefault="00490F84" w:rsidP="00490F84">
      <w:pPr>
        <w:pStyle w:val="ListParagraph"/>
        <w:numPr>
          <w:ilvl w:val="0"/>
          <w:numId w:val="21"/>
        </w:numPr>
      </w:pPr>
      <w:r>
        <w:rPr>
          <w:b/>
          <w:bCs/>
          <w:u w:val="single"/>
        </w:rPr>
        <w:t xml:space="preserve">Ranking Problems </w:t>
      </w:r>
      <w:r>
        <w:t xml:space="preserve">– a visualization of all the customer problems that customer faces and how the ones you can solve </w:t>
      </w:r>
      <w:proofErr w:type="gramStart"/>
      <w:r>
        <w:t>compare</w:t>
      </w:r>
      <w:proofErr w:type="gramEnd"/>
      <w:r>
        <w:t xml:space="preserve"> to the ones that you are not addressing</w:t>
      </w:r>
    </w:p>
    <w:p w14:paraId="0E579E70" w14:textId="26853011" w:rsidR="00C34B7F" w:rsidRPr="00C34B7F" w:rsidRDefault="00C34B7F" w:rsidP="00425088">
      <w:pPr>
        <w:pStyle w:val="ListParagraph"/>
        <w:numPr>
          <w:ilvl w:val="0"/>
          <w:numId w:val="21"/>
        </w:numPr>
      </w:pPr>
      <w:r w:rsidRPr="00C34B7F">
        <w:rPr>
          <w:b/>
          <w:bCs/>
          <w:u w:val="single"/>
        </w:rPr>
        <w:t>Outreach Language Update</w:t>
      </w:r>
      <w:r>
        <w:t xml:space="preserve"> </w:t>
      </w:r>
    </w:p>
    <w:p w14:paraId="70CF7252" w14:textId="5E91CC0C" w:rsidR="00837CFB" w:rsidRDefault="00837CFB" w:rsidP="00425088">
      <w:pPr>
        <w:pStyle w:val="ListParagraph"/>
        <w:numPr>
          <w:ilvl w:val="0"/>
          <w:numId w:val="21"/>
        </w:numPr>
      </w:pPr>
      <w:r w:rsidRPr="00837CFB">
        <w:rPr>
          <w:b/>
          <w:bCs/>
          <w:u w:val="single"/>
        </w:rPr>
        <w:t>Interview Script Update</w:t>
      </w:r>
      <w:r>
        <w:t xml:space="preserve"> </w:t>
      </w:r>
    </w:p>
    <w:p w14:paraId="1301E703" w14:textId="77777777" w:rsidR="00425088" w:rsidRPr="00425088" w:rsidRDefault="00425088" w:rsidP="00425088"/>
    <w:p w14:paraId="41623C38" w14:textId="46A13794" w:rsidR="00425088" w:rsidRDefault="00425088" w:rsidP="00425088">
      <w:pPr>
        <w:pStyle w:val="Heading3"/>
      </w:pPr>
      <w:r>
        <w:t>Miscellaneous</w:t>
      </w:r>
    </w:p>
    <w:p w14:paraId="405847E1" w14:textId="4838CD6E" w:rsidR="00425088" w:rsidRDefault="00425088" w:rsidP="00425088">
      <w:pPr>
        <w:pStyle w:val="ListParagraph"/>
        <w:numPr>
          <w:ilvl w:val="0"/>
          <w:numId w:val="18"/>
        </w:numPr>
      </w:pPr>
      <w:r>
        <w:t>Fill out the Canvas on Innovation Within. Take your best guess on the boxes.</w:t>
      </w:r>
    </w:p>
    <w:p w14:paraId="4F07440B" w14:textId="1DF6DEC2" w:rsidR="002A7FEC" w:rsidRPr="00490F84" w:rsidRDefault="00C34B7F" w:rsidP="002A7FEC">
      <w:pPr>
        <w:pStyle w:val="ListParagraph"/>
        <w:numPr>
          <w:ilvl w:val="0"/>
          <w:numId w:val="18"/>
        </w:numPr>
      </w:pPr>
      <w:r>
        <w:t>Schedule office hours</w:t>
      </w:r>
      <w:r w:rsidR="002A7FEC">
        <w:br w:type="page"/>
      </w:r>
    </w:p>
    <w:p w14:paraId="3C084C5B" w14:textId="5C083335" w:rsidR="002A7FEC" w:rsidRDefault="002A7FEC" w:rsidP="005A7C99">
      <w:pPr>
        <w:pStyle w:val="Heading2"/>
      </w:pPr>
      <w:bookmarkStart w:id="14" w:name="_Toc205902297"/>
      <w:r>
        <w:lastRenderedPageBreak/>
        <w:t xml:space="preserve">Session </w:t>
      </w:r>
      <w:r w:rsidR="005A7C99">
        <w:t>3</w:t>
      </w:r>
      <w:r>
        <w:t xml:space="preserve">: </w:t>
      </w:r>
      <w:r w:rsidR="007448ED">
        <w:t xml:space="preserve">Customer </w:t>
      </w:r>
      <w:r w:rsidR="000C25A7">
        <w:t>Archetypes</w:t>
      </w:r>
      <w:r w:rsidR="00226DD9">
        <w:t xml:space="preserve"> (Due before 9AM on </w:t>
      </w:r>
      <w:r w:rsidR="00E31FFB">
        <w:t>2/</w:t>
      </w:r>
      <w:r w:rsidR="000E6C88">
        <w:t>5</w:t>
      </w:r>
      <w:r w:rsidR="00226DD9">
        <w:t>)</w:t>
      </w:r>
      <w:bookmarkEnd w:id="14"/>
    </w:p>
    <w:p w14:paraId="186696BF" w14:textId="6AC75C13" w:rsidR="007448ED" w:rsidRDefault="007448ED" w:rsidP="007448ED">
      <w:r>
        <w:t>As you understand more about your customer archetype from your interviews, you will also start to learn how best to reach those people</w:t>
      </w:r>
      <w:r w:rsidR="00CD0324">
        <w:t>. You will learn how to test hypotheses in experiments other than interviews, though interviewing will still be a critical component of your work.</w:t>
      </w:r>
    </w:p>
    <w:p w14:paraId="6D91DE54" w14:textId="77777777" w:rsidR="007448ED" w:rsidRPr="007448ED" w:rsidRDefault="007448ED" w:rsidP="007448ED"/>
    <w:p w14:paraId="3C751D45" w14:textId="6882FD46" w:rsidR="005C383D" w:rsidRDefault="005A7C99" w:rsidP="005C383D">
      <w:pPr>
        <w:pStyle w:val="Heading3"/>
      </w:pPr>
      <w:r w:rsidRPr="00844BB3">
        <w:t>Reading &amp; Viewing</w:t>
      </w:r>
    </w:p>
    <w:p w14:paraId="2C19C94D" w14:textId="77777777" w:rsidR="004A4A87" w:rsidRPr="00425088" w:rsidRDefault="004A4A87" w:rsidP="004A4A87">
      <w:pPr>
        <w:pStyle w:val="ListParagraph"/>
        <w:numPr>
          <w:ilvl w:val="0"/>
          <w:numId w:val="24"/>
        </w:numPr>
        <w:rPr>
          <w:rStyle w:val="Hyperlink"/>
          <w:rFonts w:eastAsiaTheme="minorEastAsia"/>
          <w:color w:val="auto"/>
          <w:szCs w:val="24"/>
          <w:u w:val="none"/>
        </w:rPr>
      </w:pPr>
      <w:r>
        <w:t xml:space="preserve">Read </w:t>
      </w:r>
      <w:hyperlink r:id="rId31">
        <w:r w:rsidRPr="09C9FC33">
          <w:rPr>
            <w:rStyle w:val="Hyperlink"/>
          </w:rPr>
          <w:t>What is a customer archetype and how do you make one?</w:t>
        </w:r>
      </w:hyperlink>
      <w:r w:rsidRPr="001A7B66">
        <w:rPr>
          <w:rStyle w:val="Hyperlink"/>
          <w:rFonts w:eastAsiaTheme="minorEastAsia"/>
          <w:color w:val="auto"/>
          <w:szCs w:val="24"/>
          <w:u w:val="none"/>
        </w:rPr>
        <w:t xml:space="preserve"> </w:t>
      </w:r>
      <w:r>
        <w:rPr>
          <w:rStyle w:val="Hyperlink"/>
          <w:rFonts w:eastAsiaTheme="minorEastAsia"/>
          <w:color w:val="auto"/>
          <w:szCs w:val="24"/>
          <w:u w:val="none"/>
        </w:rPr>
        <w:t xml:space="preserve">– </w:t>
      </w:r>
      <w:proofErr w:type="spellStart"/>
      <w:r>
        <w:rPr>
          <w:rStyle w:val="Hyperlink"/>
          <w:rFonts w:eastAsiaTheme="minorEastAsia"/>
          <w:color w:val="auto"/>
          <w:szCs w:val="24"/>
          <w:u w:val="none"/>
        </w:rPr>
        <w:t>B</w:t>
      </w:r>
      <w:r w:rsidRPr="001A7B66">
        <w:rPr>
          <w:rStyle w:val="Hyperlink"/>
          <w:rFonts w:eastAsiaTheme="minorEastAsia"/>
          <w:color w:val="auto"/>
          <w:szCs w:val="24"/>
          <w:u w:val="none"/>
        </w:rPr>
        <w:t>rafton</w:t>
      </w:r>
      <w:proofErr w:type="spellEnd"/>
      <w:r w:rsidRPr="00425088">
        <w:rPr>
          <w:rStyle w:val="Hyperlink"/>
          <w:rFonts w:eastAsiaTheme="minorEastAsia"/>
          <w:color w:val="auto"/>
          <w:szCs w:val="24"/>
          <w:u w:val="none"/>
        </w:rPr>
        <w:t xml:space="preserve"> </w:t>
      </w:r>
    </w:p>
    <w:p w14:paraId="4753AEA1" w14:textId="77777777" w:rsidR="005A7C99" w:rsidRPr="005A7C99" w:rsidRDefault="005A7C99" w:rsidP="005A7C99"/>
    <w:p w14:paraId="732246DB" w14:textId="202282F7" w:rsidR="005A7C99" w:rsidRDefault="005A7C99" w:rsidP="005A7C99">
      <w:pPr>
        <w:pStyle w:val="Heading3"/>
      </w:pPr>
      <w:r w:rsidRPr="00844BB3">
        <w:t>Customer Discovery</w:t>
      </w:r>
    </w:p>
    <w:p w14:paraId="62285EAC" w14:textId="52AB2564" w:rsidR="005A7C99" w:rsidRDefault="005A7C99" w:rsidP="005A7C99">
      <w:pPr>
        <w:pStyle w:val="ListParagraph"/>
        <w:numPr>
          <w:ilvl w:val="0"/>
          <w:numId w:val="23"/>
        </w:numPr>
      </w:pPr>
      <w:r>
        <w:t xml:space="preserve">Conduct </w:t>
      </w:r>
      <w:r w:rsidR="00E961C7">
        <w:t>5</w:t>
      </w:r>
      <w:r w:rsidR="00226DD9">
        <w:t xml:space="preserve">+ additional </w:t>
      </w:r>
      <w:r>
        <w:t>interviews</w:t>
      </w:r>
    </w:p>
    <w:p w14:paraId="4F0A7D04" w14:textId="20434FDF" w:rsidR="005A7C99" w:rsidRDefault="005A7C99" w:rsidP="005A7C99">
      <w:pPr>
        <w:pStyle w:val="ListParagraph"/>
        <w:numPr>
          <w:ilvl w:val="0"/>
          <w:numId w:val="23"/>
        </w:numPr>
      </w:pPr>
      <w:r>
        <w:t>Record notes and mark insights in Innovation Within</w:t>
      </w:r>
    </w:p>
    <w:p w14:paraId="515BF2C1" w14:textId="6927B1E3" w:rsidR="005A7C99" w:rsidRDefault="005A7C99" w:rsidP="005A7C99">
      <w:pPr>
        <w:pStyle w:val="ListParagraph"/>
        <w:numPr>
          <w:ilvl w:val="0"/>
          <w:numId w:val="23"/>
        </w:numPr>
      </w:pPr>
      <w:r>
        <w:t>Update Canvas in Innovation Within</w:t>
      </w:r>
    </w:p>
    <w:p w14:paraId="6F3F646E" w14:textId="77777777" w:rsidR="005A7C99" w:rsidRPr="005A7C99" w:rsidRDefault="005A7C99" w:rsidP="005A7C99"/>
    <w:p w14:paraId="33FEDDF0" w14:textId="359F630A" w:rsidR="005A7C99" w:rsidRDefault="005A7C99" w:rsidP="005A7C99">
      <w:pPr>
        <w:pStyle w:val="Heading3"/>
      </w:pPr>
      <w:r w:rsidRPr="00844BB3">
        <w:t>Workbook Assignments</w:t>
      </w:r>
    </w:p>
    <w:p w14:paraId="22CC8714" w14:textId="77777777" w:rsidR="00490F84" w:rsidRPr="00490F84" w:rsidRDefault="00490F84" w:rsidP="00490F84">
      <w:pPr>
        <w:pStyle w:val="ListParagraph"/>
        <w:numPr>
          <w:ilvl w:val="0"/>
          <w:numId w:val="22"/>
        </w:numPr>
      </w:pPr>
      <w:r w:rsidRPr="00490F84">
        <w:rPr>
          <w:b/>
          <w:bCs/>
          <w:u w:val="single"/>
        </w:rPr>
        <w:t>Weekly Insights</w:t>
      </w:r>
      <w:r>
        <w:t xml:space="preserve"> – a one-slide reminder of who you are, how many interviews you did since the previous session, and the top three insights you gained from those interviews</w:t>
      </w:r>
    </w:p>
    <w:p w14:paraId="080117CA" w14:textId="77777777" w:rsidR="00AE2C3F" w:rsidRDefault="00AE2C3F" w:rsidP="00AE2C3F">
      <w:pPr>
        <w:pStyle w:val="ListParagraph"/>
        <w:numPr>
          <w:ilvl w:val="0"/>
          <w:numId w:val="22"/>
        </w:numPr>
      </w:pPr>
      <w:r w:rsidRPr="00837CFB">
        <w:rPr>
          <w:b/>
          <w:bCs/>
          <w:u w:val="single"/>
        </w:rPr>
        <w:t>Customer Types</w:t>
      </w:r>
      <w:r>
        <w:t xml:space="preserve"> – the various roles that people can play while you are trying to sell into the company</w:t>
      </w:r>
    </w:p>
    <w:p w14:paraId="2CFA5489" w14:textId="77777777" w:rsidR="00AE2C3F" w:rsidRDefault="00AE2C3F" w:rsidP="00AE2C3F">
      <w:pPr>
        <w:pStyle w:val="ListParagraph"/>
        <w:numPr>
          <w:ilvl w:val="0"/>
          <w:numId w:val="22"/>
        </w:numPr>
      </w:pPr>
      <w:r w:rsidRPr="00837CFB">
        <w:rPr>
          <w:b/>
          <w:bCs/>
          <w:u w:val="single"/>
        </w:rPr>
        <w:t>Customer Archetypes</w:t>
      </w:r>
      <w:r>
        <w:t xml:space="preserve"> – the specific details about a particular customer type. We will focus on decision makers and end users (if they are different) initially.</w:t>
      </w:r>
    </w:p>
    <w:p w14:paraId="032C362F" w14:textId="77777777" w:rsidR="005A7C99" w:rsidRPr="005A7C99" w:rsidRDefault="005A7C99" w:rsidP="005A7C99"/>
    <w:p w14:paraId="120EDEAE" w14:textId="05053640" w:rsidR="005A7C99" w:rsidRDefault="005A7C99" w:rsidP="005A7C99">
      <w:pPr>
        <w:pStyle w:val="Heading3"/>
      </w:pPr>
      <w:r>
        <w:t>Miscellaneous</w:t>
      </w:r>
    </w:p>
    <w:p w14:paraId="721FDFCC" w14:textId="47371114" w:rsidR="00226DD9" w:rsidRPr="005E38BC" w:rsidRDefault="00226DD9" w:rsidP="00087BDE">
      <w:pPr>
        <w:pStyle w:val="ListParagraph"/>
        <w:numPr>
          <w:ilvl w:val="0"/>
          <w:numId w:val="25"/>
        </w:numPr>
      </w:pPr>
      <w:r>
        <w:t>Schedule office hours</w:t>
      </w:r>
    </w:p>
    <w:p w14:paraId="4CC7B6FA" w14:textId="77777777" w:rsidR="002A7FEC" w:rsidRDefault="002A7FEC" w:rsidP="002A7FEC"/>
    <w:p w14:paraId="28A5D350" w14:textId="77777777" w:rsidR="002A7FEC" w:rsidRDefault="002A7FEC" w:rsidP="002A7FEC">
      <w:pPr>
        <w:rPr>
          <w:rFonts w:asciiTheme="majorHAnsi" w:eastAsiaTheme="majorEastAsia" w:hAnsiTheme="majorHAnsi" w:cstheme="majorBidi"/>
          <w:b/>
          <w:color w:val="954E9E"/>
          <w:sz w:val="28"/>
          <w:szCs w:val="26"/>
        </w:rPr>
      </w:pPr>
      <w:r>
        <w:br w:type="page"/>
      </w:r>
    </w:p>
    <w:p w14:paraId="11FACD47" w14:textId="66AE9F2E" w:rsidR="00C33799" w:rsidRDefault="00C33799" w:rsidP="00C33799">
      <w:pPr>
        <w:pStyle w:val="Heading2"/>
      </w:pPr>
      <w:bookmarkStart w:id="15" w:name="_Toc205902298"/>
      <w:r>
        <w:lastRenderedPageBreak/>
        <w:t xml:space="preserve">Session 4: </w:t>
      </w:r>
      <w:r w:rsidR="00F01A98">
        <w:t xml:space="preserve">Commercialization Plans </w:t>
      </w:r>
      <w:r>
        <w:t>(</w:t>
      </w:r>
      <w:r w:rsidR="007448ED">
        <w:t xml:space="preserve">Due before 9AM on </w:t>
      </w:r>
      <w:r w:rsidR="00E31FFB">
        <w:t>2/1</w:t>
      </w:r>
      <w:r w:rsidR="000E6C88">
        <w:t>2</w:t>
      </w:r>
      <w:r w:rsidR="007448ED">
        <w:t>)</w:t>
      </w:r>
      <w:bookmarkEnd w:id="15"/>
    </w:p>
    <w:p w14:paraId="72C9CD80" w14:textId="5820C15A" w:rsidR="00CD0324" w:rsidRDefault="00CD0324" w:rsidP="00CD0324">
      <w:r>
        <w:t xml:space="preserve">As you continue to understand your problem/solution fit, we will start delving deeper into product/market fit. We will explore how you deliver your product to your customers as well as what kind of partnerships will </w:t>
      </w:r>
      <w:r w:rsidR="00083643">
        <w:t>be necessary for your business to grow as quickly as possible.</w:t>
      </w:r>
    </w:p>
    <w:p w14:paraId="49191CEF" w14:textId="77777777" w:rsidR="00CD0324" w:rsidRPr="00CD0324" w:rsidRDefault="00CD0324" w:rsidP="00CD0324"/>
    <w:p w14:paraId="31467EF9" w14:textId="791E1553" w:rsidR="00E61888" w:rsidRDefault="00E61888" w:rsidP="00E61888">
      <w:pPr>
        <w:pStyle w:val="Heading3"/>
      </w:pPr>
      <w:r w:rsidRPr="00844BB3">
        <w:t>Reading &amp; Viewing</w:t>
      </w:r>
    </w:p>
    <w:p w14:paraId="41EC679E" w14:textId="77777777" w:rsidR="002B4B5C" w:rsidRDefault="002B4B5C" w:rsidP="002B4B5C">
      <w:pPr>
        <w:numPr>
          <w:ilvl w:val="0"/>
          <w:numId w:val="27"/>
        </w:numPr>
      </w:pPr>
      <w:r>
        <w:t>Look at these examples of ecosystem diagrams and start thinking about what yours might look like:</w:t>
      </w:r>
    </w:p>
    <w:p w14:paraId="3E0F05D5" w14:textId="5255D580" w:rsidR="002B4B5C" w:rsidRPr="002B4B5C" w:rsidRDefault="002B4B5C" w:rsidP="002B4B5C">
      <w:pPr>
        <w:numPr>
          <w:ilvl w:val="1"/>
          <w:numId w:val="27"/>
        </w:numPr>
      </w:pPr>
      <w:hyperlink r:id="rId32" w:history="1">
        <w:r w:rsidRPr="002B4B5C">
          <w:rPr>
            <w:rStyle w:val="Hyperlink"/>
          </w:rPr>
          <w:t>Netflix Example</w:t>
        </w:r>
      </w:hyperlink>
    </w:p>
    <w:p w14:paraId="615F87AE" w14:textId="77777777" w:rsidR="002B4B5C" w:rsidRPr="002B4B5C" w:rsidRDefault="002B4B5C" w:rsidP="002B4B5C">
      <w:pPr>
        <w:numPr>
          <w:ilvl w:val="1"/>
          <w:numId w:val="27"/>
        </w:numPr>
      </w:pPr>
      <w:hyperlink r:id="rId33" w:history="1">
        <w:r w:rsidRPr="002B4B5C">
          <w:rPr>
            <w:rStyle w:val="Hyperlink"/>
          </w:rPr>
          <w:t>Digital Business Example</w:t>
        </w:r>
      </w:hyperlink>
    </w:p>
    <w:p w14:paraId="12251CD2" w14:textId="1BD0ED45" w:rsidR="00E61888" w:rsidRPr="00F01A98" w:rsidRDefault="002B4B5C" w:rsidP="00E61888">
      <w:pPr>
        <w:numPr>
          <w:ilvl w:val="1"/>
          <w:numId w:val="27"/>
        </w:numPr>
        <w:rPr>
          <w:rStyle w:val="Hyperlink"/>
          <w:color w:val="auto"/>
          <w:u w:val="none"/>
        </w:rPr>
      </w:pPr>
      <w:hyperlink r:id="rId34" w:history="1">
        <w:r w:rsidRPr="002B4B5C">
          <w:rPr>
            <w:rStyle w:val="Hyperlink"/>
          </w:rPr>
          <w:t>Medical Ecosystem Example</w:t>
        </w:r>
      </w:hyperlink>
    </w:p>
    <w:p w14:paraId="68539BB3" w14:textId="43E00F83" w:rsidR="00F01A98" w:rsidRDefault="00F01A98" w:rsidP="00F01A98">
      <w:pPr>
        <w:numPr>
          <w:ilvl w:val="0"/>
          <w:numId w:val="27"/>
        </w:numPr>
      </w:pPr>
      <w:r>
        <w:t>Read “</w:t>
      </w:r>
      <w:hyperlink r:id="rId35" w:history="1">
        <w:r w:rsidRPr="00F01A98">
          <w:rPr>
            <w:rStyle w:val="Hyperlink"/>
          </w:rPr>
          <w:t>What are the advantages and disadvantages of using top-down and bottom-up approaches for market sizing?</w:t>
        </w:r>
      </w:hyperlink>
      <w:r>
        <w:t>”</w:t>
      </w:r>
    </w:p>
    <w:p w14:paraId="30D15C16" w14:textId="4A5B7DD1" w:rsidR="00F01A98" w:rsidRPr="00F01A98" w:rsidRDefault="00F01A98" w:rsidP="00F01A98">
      <w:pPr>
        <w:numPr>
          <w:ilvl w:val="0"/>
          <w:numId w:val="27"/>
        </w:numPr>
      </w:pPr>
      <w:r>
        <w:t xml:space="preserve">Optional: Take a look at </w:t>
      </w:r>
      <w:hyperlink r:id="rId36" w:history="1">
        <w:r w:rsidRPr="00F01A98">
          <w:rPr>
            <w:rStyle w:val="Hyperlink"/>
          </w:rPr>
          <w:t>this Medium post</w:t>
        </w:r>
      </w:hyperlink>
      <w:r>
        <w:t xml:space="preserve"> that has some specific strategies for finding data about competitors to be used to support assumptions made in your market sizing</w:t>
      </w:r>
    </w:p>
    <w:p w14:paraId="14B9A599" w14:textId="77777777" w:rsidR="00E61888" w:rsidRPr="00E61888" w:rsidRDefault="00E61888" w:rsidP="00E61888"/>
    <w:p w14:paraId="7881E67A" w14:textId="0D06266B" w:rsidR="00E61888" w:rsidRDefault="00E61888" w:rsidP="00E61888">
      <w:pPr>
        <w:pStyle w:val="Heading3"/>
      </w:pPr>
      <w:r w:rsidRPr="00844BB3">
        <w:t>Customer Discovery</w:t>
      </w:r>
    </w:p>
    <w:p w14:paraId="64FBB206" w14:textId="77777777" w:rsidR="00083643" w:rsidRDefault="00083643" w:rsidP="00083643">
      <w:pPr>
        <w:pStyle w:val="ListParagraph"/>
        <w:numPr>
          <w:ilvl w:val="0"/>
          <w:numId w:val="23"/>
        </w:numPr>
      </w:pPr>
      <w:r>
        <w:t>Conduct 10+ additional interviews</w:t>
      </w:r>
    </w:p>
    <w:p w14:paraId="26E96A65" w14:textId="77777777" w:rsidR="00083643" w:rsidRDefault="00083643" w:rsidP="00083643">
      <w:pPr>
        <w:pStyle w:val="ListParagraph"/>
        <w:numPr>
          <w:ilvl w:val="0"/>
          <w:numId w:val="23"/>
        </w:numPr>
      </w:pPr>
      <w:r>
        <w:t>Record notes and mark insights in Innovation Within</w:t>
      </w:r>
    </w:p>
    <w:p w14:paraId="3FFC8F84" w14:textId="599BCB6E" w:rsidR="00E61888" w:rsidRDefault="00083643" w:rsidP="00E61888">
      <w:pPr>
        <w:pStyle w:val="ListParagraph"/>
        <w:numPr>
          <w:ilvl w:val="0"/>
          <w:numId w:val="23"/>
        </w:numPr>
      </w:pPr>
      <w:r>
        <w:t>Update Canvas in Innovation Within</w:t>
      </w:r>
    </w:p>
    <w:p w14:paraId="33A26C36" w14:textId="77777777" w:rsidR="00E61888" w:rsidRPr="00E61888" w:rsidRDefault="00E61888" w:rsidP="00E61888"/>
    <w:p w14:paraId="2A73D639" w14:textId="230C2265" w:rsidR="00E61888" w:rsidRDefault="00E61888" w:rsidP="00E61888">
      <w:pPr>
        <w:pStyle w:val="Heading3"/>
      </w:pPr>
      <w:r w:rsidRPr="00844BB3">
        <w:t>Workbook Assignments</w:t>
      </w:r>
    </w:p>
    <w:p w14:paraId="7FDBCE9D" w14:textId="77777777" w:rsidR="00087BDE" w:rsidRPr="00490F84" w:rsidRDefault="00087BDE" w:rsidP="00087BDE">
      <w:pPr>
        <w:pStyle w:val="ListParagraph"/>
        <w:numPr>
          <w:ilvl w:val="0"/>
          <w:numId w:val="22"/>
        </w:numPr>
      </w:pPr>
      <w:r w:rsidRPr="00490F84">
        <w:rPr>
          <w:b/>
          <w:bCs/>
          <w:u w:val="single"/>
        </w:rPr>
        <w:t>Weekly Insights</w:t>
      </w:r>
      <w:r>
        <w:t xml:space="preserve"> – a one-slide reminder of who you are, how many interviews you did since the previous session, and the top three insights you gained from those interviews</w:t>
      </w:r>
    </w:p>
    <w:p w14:paraId="054479DC" w14:textId="77777777" w:rsidR="004A4A87" w:rsidRPr="00E61888" w:rsidRDefault="004A4A87" w:rsidP="004A4A87">
      <w:pPr>
        <w:pStyle w:val="ListParagraph"/>
        <w:numPr>
          <w:ilvl w:val="0"/>
          <w:numId w:val="22"/>
        </w:numPr>
        <w:rPr>
          <w:b/>
          <w:bCs/>
          <w:u w:val="single"/>
        </w:rPr>
      </w:pPr>
      <w:r w:rsidRPr="00CE1B59">
        <w:rPr>
          <w:b/>
          <w:bCs/>
          <w:u w:val="single"/>
        </w:rPr>
        <w:t>Ecosystem Diagram</w:t>
      </w:r>
      <w:r>
        <w:rPr>
          <w:b/>
          <w:bCs/>
          <w:u w:val="single"/>
        </w:rPr>
        <w:t xml:space="preserve"> </w:t>
      </w:r>
      <w:r w:rsidRPr="00CE1B59">
        <w:t xml:space="preserve">– </w:t>
      </w:r>
      <w:r>
        <w:t>a visual representation of the stakeholders in your business ecosystem showing how money, information, and other items flow between them</w:t>
      </w:r>
    </w:p>
    <w:p w14:paraId="4AE9CE4C" w14:textId="1402B32C" w:rsidR="00F01A98" w:rsidRDefault="00F01A98" w:rsidP="00F01A98">
      <w:pPr>
        <w:pStyle w:val="ListParagraph"/>
        <w:numPr>
          <w:ilvl w:val="0"/>
          <w:numId w:val="22"/>
        </w:numPr>
        <w:rPr>
          <w:b/>
          <w:bCs/>
          <w:u w:val="single"/>
        </w:rPr>
      </w:pPr>
      <w:r>
        <w:rPr>
          <w:b/>
          <w:bCs/>
          <w:u w:val="single"/>
        </w:rPr>
        <w:t>Market Size – Top-Down</w:t>
      </w:r>
      <w:r>
        <w:t xml:space="preserve"> – a diagram to show at a high-level what your market potential is</w:t>
      </w:r>
    </w:p>
    <w:p w14:paraId="6762C10E" w14:textId="77C364D7" w:rsidR="00F01A98" w:rsidRPr="00F01A98" w:rsidRDefault="00F01A98" w:rsidP="00F01A98">
      <w:pPr>
        <w:pStyle w:val="ListParagraph"/>
        <w:numPr>
          <w:ilvl w:val="0"/>
          <w:numId w:val="22"/>
        </w:numPr>
        <w:rPr>
          <w:b/>
          <w:bCs/>
          <w:u w:val="single"/>
        </w:rPr>
      </w:pPr>
      <w:r>
        <w:rPr>
          <w:b/>
          <w:bCs/>
          <w:u w:val="single"/>
        </w:rPr>
        <w:t>Market Size – Bottom-Up</w:t>
      </w:r>
      <w:r>
        <w:t xml:space="preserve"> – a diagram to show at a more granular level what your more realistic market potential is</w:t>
      </w:r>
    </w:p>
    <w:p w14:paraId="763FC2CD" w14:textId="77777777" w:rsidR="00E61888" w:rsidRPr="00E61888" w:rsidRDefault="00E61888" w:rsidP="00E61888"/>
    <w:p w14:paraId="1D6AEAE8" w14:textId="273981C4" w:rsidR="002A7FEC" w:rsidRDefault="00E61888" w:rsidP="00E61888">
      <w:pPr>
        <w:pStyle w:val="Heading3"/>
      </w:pPr>
      <w:r>
        <w:t>Miscellaneous</w:t>
      </w:r>
    </w:p>
    <w:p w14:paraId="6434081B" w14:textId="75E48572" w:rsidR="00E61888" w:rsidRDefault="002B4B5C" w:rsidP="002B4B5C">
      <w:pPr>
        <w:pStyle w:val="ListParagraph"/>
        <w:numPr>
          <w:ilvl w:val="0"/>
          <w:numId w:val="26"/>
        </w:numPr>
      </w:pPr>
      <w:r>
        <w:t>Schedule office hours</w:t>
      </w:r>
    </w:p>
    <w:p w14:paraId="78CD42E3" w14:textId="4832D95E" w:rsidR="00E61888" w:rsidRDefault="00E61888">
      <w:r>
        <w:br w:type="page"/>
      </w:r>
    </w:p>
    <w:p w14:paraId="13327F9F" w14:textId="0D21F753" w:rsidR="00E61888" w:rsidRDefault="00E61888" w:rsidP="00E61888">
      <w:pPr>
        <w:pStyle w:val="Heading2"/>
      </w:pPr>
      <w:bookmarkStart w:id="16" w:name="_Toc205902299"/>
      <w:r>
        <w:lastRenderedPageBreak/>
        <w:t xml:space="preserve">Session </w:t>
      </w:r>
      <w:r w:rsidR="007448ED">
        <w:t>5</w:t>
      </w:r>
      <w:r>
        <w:t xml:space="preserve">: </w:t>
      </w:r>
      <w:r w:rsidR="00A92990">
        <w:t>Finances</w:t>
      </w:r>
      <w:r>
        <w:t xml:space="preserve"> (Due before 9AM on </w:t>
      </w:r>
      <w:r w:rsidR="00E31FFB">
        <w:t>2/2</w:t>
      </w:r>
      <w:r w:rsidR="000E6C88">
        <w:t>6</w:t>
      </w:r>
      <w:r>
        <w:t>)</w:t>
      </w:r>
      <w:bookmarkEnd w:id="16"/>
    </w:p>
    <w:p w14:paraId="1356B614" w14:textId="77777777" w:rsidR="00E61888" w:rsidRDefault="00E61888" w:rsidP="00E61888">
      <w:pPr>
        <w:pStyle w:val="Heading3"/>
      </w:pPr>
      <w:r w:rsidRPr="00844BB3">
        <w:t>Reading &amp; Viewing</w:t>
      </w:r>
    </w:p>
    <w:p w14:paraId="3696D4A4" w14:textId="387BD7CD" w:rsidR="00A92990" w:rsidRDefault="00A92990" w:rsidP="00A92990">
      <w:pPr>
        <w:pStyle w:val="ListParagraph"/>
        <w:numPr>
          <w:ilvl w:val="0"/>
          <w:numId w:val="28"/>
        </w:numPr>
      </w:pPr>
      <w:hyperlink r:id="rId37" w:history="1">
        <w:r w:rsidRPr="00F01A98">
          <w:rPr>
            <w:rStyle w:val="Hyperlink"/>
          </w:rPr>
          <w:t>A Quick Guide to Value-Based Pricing</w:t>
        </w:r>
      </w:hyperlink>
      <w:r>
        <w:t xml:space="preserve"> by Harvard Business Review</w:t>
      </w:r>
    </w:p>
    <w:p w14:paraId="44879A7E" w14:textId="77777777" w:rsidR="00E61888" w:rsidRPr="00E61888" w:rsidRDefault="00E61888" w:rsidP="00E61888"/>
    <w:p w14:paraId="213EB6D5" w14:textId="77777777" w:rsidR="00E61888" w:rsidRDefault="00E61888" w:rsidP="00E61888">
      <w:pPr>
        <w:pStyle w:val="Heading3"/>
      </w:pPr>
      <w:r w:rsidRPr="00844BB3">
        <w:t>Customer Discovery</w:t>
      </w:r>
    </w:p>
    <w:p w14:paraId="18051D84" w14:textId="77777777" w:rsidR="006C1517" w:rsidRDefault="006C1517" w:rsidP="006C1517">
      <w:pPr>
        <w:pStyle w:val="ListParagraph"/>
        <w:numPr>
          <w:ilvl w:val="0"/>
          <w:numId w:val="23"/>
        </w:numPr>
      </w:pPr>
      <w:r>
        <w:t>Conduct 10+ additional interviews</w:t>
      </w:r>
    </w:p>
    <w:p w14:paraId="174A0B7A" w14:textId="77777777" w:rsidR="006C1517" w:rsidRDefault="006C1517" w:rsidP="006C1517">
      <w:pPr>
        <w:pStyle w:val="ListParagraph"/>
        <w:numPr>
          <w:ilvl w:val="0"/>
          <w:numId w:val="23"/>
        </w:numPr>
      </w:pPr>
      <w:r>
        <w:t>Record notes and mark insights in Innovation Within</w:t>
      </w:r>
    </w:p>
    <w:p w14:paraId="7DF8CD43" w14:textId="7F21FB33" w:rsidR="00E61888" w:rsidRDefault="006C1517" w:rsidP="00E61888">
      <w:pPr>
        <w:pStyle w:val="ListParagraph"/>
        <w:numPr>
          <w:ilvl w:val="0"/>
          <w:numId w:val="23"/>
        </w:numPr>
      </w:pPr>
      <w:r>
        <w:t>Update Canvas in Innovation Within</w:t>
      </w:r>
    </w:p>
    <w:p w14:paraId="02987BD4" w14:textId="77777777" w:rsidR="004A4A87" w:rsidRPr="00E61888" w:rsidRDefault="004A4A87" w:rsidP="00E61888"/>
    <w:p w14:paraId="0DF3D23B" w14:textId="77777777" w:rsidR="00087BDE" w:rsidRDefault="00087BDE" w:rsidP="00087BDE">
      <w:pPr>
        <w:pStyle w:val="Heading3"/>
      </w:pPr>
      <w:r w:rsidRPr="00844BB3">
        <w:t>Workbook Assignments</w:t>
      </w:r>
    </w:p>
    <w:p w14:paraId="5DD4EA30" w14:textId="77777777" w:rsidR="00087BDE" w:rsidRPr="00490F84" w:rsidRDefault="00087BDE" w:rsidP="00087BDE">
      <w:pPr>
        <w:pStyle w:val="ListParagraph"/>
        <w:numPr>
          <w:ilvl w:val="0"/>
          <w:numId w:val="22"/>
        </w:numPr>
      </w:pPr>
      <w:r w:rsidRPr="00490F84">
        <w:rPr>
          <w:b/>
          <w:bCs/>
          <w:u w:val="single"/>
        </w:rPr>
        <w:t>Weekly Insights</w:t>
      </w:r>
      <w:r>
        <w:t xml:space="preserve"> – a one-slide reminder of who you are, how many interviews you did since the previous session, and the top three insights you gained from those interviews</w:t>
      </w:r>
    </w:p>
    <w:p w14:paraId="601435C3" w14:textId="77777777" w:rsidR="00087BDE" w:rsidRDefault="00087BDE" w:rsidP="00E61888">
      <w:pPr>
        <w:pStyle w:val="Heading3"/>
      </w:pPr>
    </w:p>
    <w:p w14:paraId="05B7A2D5" w14:textId="4C291B96" w:rsidR="00E61888" w:rsidRDefault="00E61888" w:rsidP="00E61888">
      <w:pPr>
        <w:pStyle w:val="Heading3"/>
      </w:pPr>
      <w:r>
        <w:t>Miscellaneous</w:t>
      </w:r>
    </w:p>
    <w:p w14:paraId="70EE716F" w14:textId="54DFFCA7" w:rsidR="00E61888" w:rsidRPr="00E61888" w:rsidRDefault="006C1517" w:rsidP="006C1517">
      <w:pPr>
        <w:pStyle w:val="ListParagraph"/>
        <w:numPr>
          <w:ilvl w:val="0"/>
          <w:numId w:val="26"/>
        </w:numPr>
      </w:pPr>
      <w:r>
        <w:t>Schedule office hours</w:t>
      </w:r>
    </w:p>
    <w:p w14:paraId="61C9BBB2" w14:textId="0682A80A" w:rsidR="00E61888" w:rsidRDefault="00E61888">
      <w:r>
        <w:br w:type="page"/>
      </w:r>
    </w:p>
    <w:p w14:paraId="73418BAC" w14:textId="7E91D880" w:rsidR="00E61888" w:rsidRDefault="00E61888" w:rsidP="00E61888">
      <w:pPr>
        <w:pStyle w:val="Heading2"/>
      </w:pPr>
      <w:bookmarkStart w:id="17" w:name="_Toc205902300"/>
      <w:r>
        <w:lastRenderedPageBreak/>
        <w:t xml:space="preserve">Session </w:t>
      </w:r>
      <w:r w:rsidR="007448ED">
        <w:t>6</w:t>
      </w:r>
      <w:r>
        <w:t xml:space="preserve">: </w:t>
      </w:r>
      <w:r w:rsidR="00A92990">
        <w:t>Storytelling for Pitching</w:t>
      </w:r>
      <w:r>
        <w:t xml:space="preserve"> (Due before 9AM on </w:t>
      </w:r>
      <w:r w:rsidR="00E31FFB">
        <w:t>3/1</w:t>
      </w:r>
      <w:r w:rsidR="000E6C88">
        <w:t>2</w:t>
      </w:r>
      <w:r>
        <w:t>)</w:t>
      </w:r>
      <w:bookmarkEnd w:id="17"/>
    </w:p>
    <w:p w14:paraId="258E9728" w14:textId="1A4B17C4" w:rsidR="00F01A98" w:rsidRDefault="00F01A98" w:rsidP="00E61888">
      <w:pPr>
        <w:pStyle w:val="Heading3"/>
      </w:pPr>
      <w:r>
        <w:t>Reading &amp; Viewing</w:t>
      </w:r>
    </w:p>
    <w:p w14:paraId="1DAFF45B" w14:textId="77777777" w:rsidR="00A92990" w:rsidRDefault="00A92990" w:rsidP="00A92990">
      <w:pPr>
        <w:pStyle w:val="ListParagraph"/>
        <w:numPr>
          <w:ilvl w:val="0"/>
          <w:numId w:val="28"/>
        </w:numPr>
      </w:pPr>
      <w:r>
        <w:t xml:space="preserve">Read </w:t>
      </w:r>
      <w:hyperlink r:id="rId38" w:history="1">
        <w:r w:rsidRPr="006C1517">
          <w:rPr>
            <w:rStyle w:val="Hyperlink"/>
          </w:rPr>
          <w:t>Storytelling that Moves People</w:t>
        </w:r>
      </w:hyperlink>
      <w:r>
        <w:t xml:space="preserve"> – Harvard Business Review</w:t>
      </w:r>
    </w:p>
    <w:p w14:paraId="26B8691A" w14:textId="77777777" w:rsidR="00F01A98" w:rsidRDefault="00F01A98" w:rsidP="00E61888">
      <w:pPr>
        <w:pStyle w:val="Heading3"/>
      </w:pPr>
    </w:p>
    <w:p w14:paraId="64E879C7" w14:textId="6A49A7D4" w:rsidR="00E61888" w:rsidRDefault="00E61888" w:rsidP="00E61888">
      <w:pPr>
        <w:pStyle w:val="Heading3"/>
      </w:pPr>
      <w:r w:rsidRPr="00844BB3">
        <w:t>Customer Discovery</w:t>
      </w:r>
    </w:p>
    <w:p w14:paraId="2AA72FC3" w14:textId="77777777" w:rsidR="006C1517" w:rsidRDefault="006C1517" w:rsidP="006C1517">
      <w:pPr>
        <w:pStyle w:val="ListParagraph"/>
        <w:numPr>
          <w:ilvl w:val="0"/>
          <w:numId w:val="23"/>
        </w:numPr>
      </w:pPr>
      <w:r>
        <w:t>Conduct 10+ additional interviews</w:t>
      </w:r>
    </w:p>
    <w:p w14:paraId="6AE0095B" w14:textId="77777777" w:rsidR="006C1517" w:rsidRDefault="006C1517" w:rsidP="006C1517">
      <w:pPr>
        <w:pStyle w:val="ListParagraph"/>
        <w:numPr>
          <w:ilvl w:val="0"/>
          <w:numId w:val="23"/>
        </w:numPr>
      </w:pPr>
      <w:r>
        <w:t>Record notes and mark insights in Innovation Within</w:t>
      </w:r>
    </w:p>
    <w:p w14:paraId="4594C087" w14:textId="29CEA1BF" w:rsidR="00E61888" w:rsidRDefault="006C1517" w:rsidP="00E61888">
      <w:pPr>
        <w:pStyle w:val="ListParagraph"/>
        <w:numPr>
          <w:ilvl w:val="0"/>
          <w:numId w:val="23"/>
        </w:numPr>
      </w:pPr>
      <w:r>
        <w:t>Update Canvas in Innovation Within</w:t>
      </w:r>
    </w:p>
    <w:p w14:paraId="14C59B48" w14:textId="77777777" w:rsidR="00E61888" w:rsidRPr="00E61888" w:rsidRDefault="00E61888" w:rsidP="00E61888"/>
    <w:p w14:paraId="16AB65DF" w14:textId="77777777" w:rsidR="00087BDE" w:rsidRDefault="00087BDE" w:rsidP="00087BDE">
      <w:pPr>
        <w:pStyle w:val="Heading3"/>
      </w:pPr>
      <w:r w:rsidRPr="00844BB3">
        <w:t>Workbook Assignments</w:t>
      </w:r>
    </w:p>
    <w:p w14:paraId="486FD9FA" w14:textId="77777777" w:rsidR="00087BDE" w:rsidRPr="00490F84" w:rsidRDefault="00087BDE" w:rsidP="00087BDE">
      <w:pPr>
        <w:pStyle w:val="ListParagraph"/>
        <w:numPr>
          <w:ilvl w:val="0"/>
          <w:numId w:val="22"/>
        </w:numPr>
      </w:pPr>
      <w:r w:rsidRPr="00490F84">
        <w:rPr>
          <w:b/>
          <w:bCs/>
          <w:u w:val="single"/>
        </w:rPr>
        <w:t>Weekly Insights</w:t>
      </w:r>
      <w:r>
        <w:t xml:space="preserve"> – a one-slide reminder of who you are, how many interviews you did since the previous session, and the top three insights you gained from those interviews</w:t>
      </w:r>
    </w:p>
    <w:p w14:paraId="060A2DFB" w14:textId="77777777" w:rsidR="00087BDE" w:rsidRDefault="00087BDE" w:rsidP="00087BDE">
      <w:pPr>
        <w:pStyle w:val="Heading3"/>
      </w:pPr>
    </w:p>
    <w:p w14:paraId="7BE2E55B" w14:textId="77777777" w:rsidR="00E61888" w:rsidRDefault="00E61888" w:rsidP="00E61888">
      <w:pPr>
        <w:pStyle w:val="Heading3"/>
      </w:pPr>
      <w:r>
        <w:t>Miscellaneous</w:t>
      </w:r>
    </w:p>
    <w:p w14:paraId="32039CEB" w14:textId="0E4F4DCE" w:rsidR="002B4B5C" w:rsidRPr="00E61888" w:rsidRDefault="006C1517" w:rsidP="006C1517">
      <w:pPr>
        <w:pStyle w:val="ListParagraph"/>
        <w:numPr>
          <w:ilvl w:val="0"/>
          <w:numId w:val="26"/>
        </w:numPr>
      </w:pPr>
      <w:r>
        <w:t>Schedule office hours</w:t>
      </w:r>
    </w:p>
    <w:p w14:paraId="5D752CB9" w14:textId="099D51FE" w:rsidR="00E61888" w:rsidRDefault="00E61888">
      <w:r>
        <w:br w:type="page"/>
      </w:r>
    </w:p>
    <w:p w14:paraId="25682CBA" w14:textId="731148D7" w:rsidR="00E61888" w:rsidRDefault="00E61888" w:rsidP="00E61888">
      <w:pPr>
        <w:pStyle w:val="Heading2"/>
      </w:pPr>
      <w:bookmarkStart w:id="18" w:name="_Toc205902301"/>
      <w:r>
        <w:lastRenderedPageBreak/>
        <w:t xml:space="preserve">Session </w:t>
      </w:r>
      <w:r w:rsidR="007448ED">
        <w:t>7</w:t>
      </w:r>
      <w:r>
        <w:t xml:space="preserve">: </w:t>
      </w:r>
      <w:r w:rsidR="00A92990">
        <w:t xml:space="preserve">Practice Pitches </w:t>
      </w:r>
      <w:r>
        <w:t xml:space="preserve">(Due before 9AM on </w:t>
      </w:r>
      <w:r w:rsidR="00E31FFB">
        <w:t>3/2</w:t>
      </w:r>
      <w:r w:rsidR="000E6C88">
        <w:t>6</w:t>
      </w:r>
      <w:r>
        <w:t>)</w:t>
      </w:r>
      <w:bookmarkEnd w:id="18"/>
    </w:p>
    <w:p w14:paraId="61B4AFCB" w14:textId="77777777" w:rsidR="00E61888" w:rsidRDefault="00E61888" w:rsidP="00E61888">
      <w:pPr>
        <w:pStyle w:val="Heading3"/>
      </w:pPr>
      <w:r w:rsidRPr="00844BB3">
        <w:t>Customer Discovery</w:t>
      </w:r>
    </w:p>
    <w:p w14:paraId="38ACAE4D" w14:textId="1A1F4D35" w:rsidR="006C1517" w:rsidRDefault="006C1517" w:rsidP="006C1517">
      <w:pPr>
        <w:pStyle w:val="ListParagraph"/>
        <w:numPr>
          <w:ilvl w:val="0"/>
          <w:numId w:val="23"/>
        </w:numPr>
      </w:pPr>
      <w:r>
        <w:t>Conduct 10+ additional interviews. Ensure that you have at least 50 interviews completed before the final session.</w:t>
      </w:r>
    </w:p>
    <w:p w14:paraId="53A79577" w14:textId="77777777" w:rsidR="006C1517" w:rsidRDefault="006C1517" w:rsidP="006C1517">
      <w:pPr>
        <w:pStyle w:val="ListParagraph"/>
        <w:numPr>
          <w:ilvl w:val="0"/>
          <w:numId w:val="23"/>
        </w:numPr>
      </w:pPr>
      <w:r>
        <w:t>Record notes and mark insights in Innovation Within</w:t>
      </w:r>
    </w:p>
    <w:p w14:paraId="0B198B88" w14:textId="2599CDEE" w:rsidR="00E61888" w:rsidRDefault="006C1517" w:rsidP="00E61888">
      <w:pPr>
        <w:pStyle w:val="ListParagraph"/>
        <w:numPr>
          <w:ilvl w:val="0"/>
          <w:numId w:val="23"/>
        </w:numPr>
      </w:pPr>
      <w:r>
        <w:t>Update Canvas in Innovation Within</w:t>
      </w:r>
    </w:p>
    <w:p w14:paraId="2BB8591E" w14:textId="77777777" w:rsidR="006C1517" w:rsidRPr="00E61888" w:rsidRDefault="006C1517" w:rsidP="00E61888"/>
    <w:p w14:paraId="6E0A98FA" w14:textId="77777777" w:rsidR="00E61888" w:rsidRDefault="00E61888" w:rsidP="00E61888">
      <w:pPr>
        <w:pStyle w:val="Heading3"/>
      </w:pPr>
      <w:r>
        <w:t>Miscellaneous</w:t>
      </w:r>
    </w:p>
    <w:p w14:paraId="326B9BAA" w14:textId="18634E70" w:rsidR="006C1517" w:rsidRDefault="006C1517" w:rsidP="00E61888">
      <w:pPr>
        <w:pStyle w:val="ListParagraph"/>
        <w:numPr>
          <w:ilvl w:val="0"/>
          <w:numId w:val="26"/>
        </w:numPr>
      </w:pPr>
      <w:r>
        <w:t xml:space="preserve">Submit </w:t>
      </w:r>
      <w:r w:rsidR="00A92990">
        <w:t xml:space="preserve">deck for a </w:t>
      </w:r>
      <w:r w:rsidR="00087BDE">
        <w:t xml:space="preserve">7-minute </w:t>
      </w:r>
      <w:r w:rsidR="00A92990">
        <w:t>pitch</w:t>
      </w:r>
    </w:p>
    <w:p w14:paraId="46084CF6" w14:textId="046917A7" w:rsidR="00A92990" w:rsidRPr="00E61888" w:rsidRDefault="00A92990" w:rsidP="00E61888">
      <w:pPr>
        <w:pStyle w:val="ListParagraph"/>
        <w:numPr>
          <w:ilvl w:val="0"/>
          <w:numId w:val="26"/>
        </w:numPr>
      </w:pPr>
      <w:r>
        <w:t xml:space="preserve">Optional: submit draft commercialization plan by </w:t>
      </w:r>
      <w:r w:rsidR="004A4A87">
        <w:t>end of the month</w:t>
      </w:r>
    </w:p>
    <w:p w14:paraId="735F2DAD" w14:textId="7CB4DF54" w:rsidR="00E61888" w:rsidRPr="00E61888" w:rsidRDefault="00E61888" w:rsidP="00E61888"/>
    <w:sectPr w:rsidR="00E61888" w:rsidRPr="00E61888" w:rsidSect="00AF21BB">
      <w:headerReference w:type="default" r:id="rId39"/>
      <w:footerReference w:type="even" r:id="rId40"/>
      <w:footerReference w:type="default" r:id="rId41"/>
      <w:headerReference w:type="first" r:id="rId42"/>
      <w:footerReference w:type="first" r:id="rId43"/>
      <w:pgSz w:w="12240" w:h="15840"/>
      <w:pgMar w:top="1440" w:right="1152" w:bottom="1670" w:left="1152"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296CA" w14:textId="77777777" w:rsidR="0097585B" w:rsidRDefault="0097585B" w:rsidP="00361D13">
      <w:pPr>
        <w:spacing w:line="240" w:lineRule="auto"/>
      </w:pPr>
      <w:r>
        <w:separator/>
      </w:r>
    </w:p>
  </w:endnote>
  <w:endnote w:type="continuationSeparator" w:id="0">
    <w:p w14:paraId="4D522A4B" w14:textId="77777777" w:rsidR="0097585B" w:rsidRDefault="0097585B" w:rsidP="00361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0986086"/>
      <w:docPartObj>
        <w:docPartGallery w:val="Page Numbers (Bottom of Page)"/>
        <w:docPartUnique/>
      </w:docPartObj>
    </w:sdtPr>
    <w:sdtEndPr>
      <w:rPr>
        <w:rStyle w:val="PageNumber"/>
      </w:rPr>
    </w:sdtEndPr>
    <w:sdtContent>
      <w:p w14:paraId="1A18BDD9" w14:textId="74CE453D" w:rsidR="002D796A" w:rsidRDefault="002D796A" w:rsidP="00EE1C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B0CB4B" w14:textId="77777777" w:rsidR="002D796A" w:rsidRDefault="002D796A" w:rsidP="002D79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szCs w:val="20"/>
      </w:rPr>
      <w:id w:val="1539468385"/>
      <w:docPartObj>
        <w:docPartGallery w:val="Page Numbers (Bottom of Page)"/>
        <w:docPartUnique/>
      </w:docPartObj>
    </w:sdtPr>
    <w:sdtEndPr>
      <w:rPr>
        <w:rStyle w:val="PageNumber"/>
      </w:rPr>
    </w:sdtEndPr>
    <w:sdtContent>
      <w:p w14:paraId="6BA0A04D" w14:textId="14483B77" w:rsidR="002D796A" w:rsidRPr="00AF21BB" w:rsidRDefault="002D796A" w:rsidP="00EE1C03">
        <w:pPr>
          <w:pStyle w:val="Footer"/>
          <w:framePr w:wrap="none" w:vAnchor="text" w:hAnchor="margin" w:xAlign="right" w:y="1"/>
          <w:rPr>
            <w:rStyle w:val="PageNumber"/>
            <w:sz w:val="21"/>
            <w:szCs w:val="20"/>
          </w:rPr>
        </w:pPr>
        <w:r w:rsidRPr="00AF21BB">
          <w:rPr>
            <w:rStyle w:val="PageNumber"/>
            <w:sz w:val="21"/>
            <w:szCs w:val="20"/>
          </w:rPr>
          <w:fldChar w:fldCharType="begin"/>
        </w:r>
        <w:r w:rsidRPr="00AF21BB">
          <w:rPr>
            <w:rStyle w:val="PageNumber"/>
            <w:sz w:val="21"/>
            <w:szCs w:val="20"/>
          </w:rPr>
          <w:instrText xml:space="preserve"> PAGE </w:instrText>
        </w:r>
        <w:r w:rsidRPr="00AF21BB">
          <w:rPr>
            <w:rStyle w:val="PageNumber"/>
            <w:sz w:val="21"/>
            <w:szCs w:val="20"/>
          </w:rPr>
          <w:fldChar w:fldCharType="separate"/>
        </w:r>
        <w:r w:rsidRPr="00AF21BB">
          <w:rPr>
            <w:rStyle w:val="PageNumber"/>
            <w:noProof/>
            <w:sz w:val="21"/>
            <w:szCs w:val="20"/>
          </w:rPr>
          <w:t>2</w:t>
        </w:r>
        <w:r w:rsidRPr="00AF21BB">
          <w:rPr>
            <w:rStyle w:val="PageNumber"/>
            <w:sz w:val="21"/>
            <w:szCs w:val="20"/>
          </w:rPr>
          <w:fldChar w:fldCharType="end"/>
        </w:r>
      </w:p>
    </w:sdtContent>
  </w:sdt>
  <w:p w14:paraId="7D4353F7" w14:textId="308541C7" w:rsidR="00D37048" w:rsidRPr="00AF21BB" w:rsidRDefault="002D796A" w:rsidP="002D796A">
    <w:pPr>
      <w:pStyle w:val="Footer"/>
      <w:ind w:right="360"/>
      <w:rPr>
        <w:b/>
        <w:bCs/>
        <w:sz w:val="21"/>
        <w:szCs w:val="20"/>
      </w:rPr>
    </w:pPr>
    <w:r w:rsidRPr="00AF21BB">
      <w:rPr>
        <w:b/>
        <w:bCs/>
        <w:noProof/>
        <w:sz w:val="21"/>
        <w:szCs w:val="20"/>
      </w:rPr>
      <mc:AlternateContent>
        <mc:Choice Requires="wps">
          <w:drawing>
            <wp:anchor distT="0" distB="0" distL="114300" distR="114300" simplePos="0" relativeHeight="251659264" behindDoc="0" locked="0" layoutInCell="1" allowOverlap="1" wp14:anchorId="03394637" wp14:editId="55FC400E">
              <wp:simplePos x="0" y="0"/>
              <wp:positionH relativeFrom="column">
                <wp:posOffset>-152368</wp:posOffset>
              </wp:positionH>
              <wp:positionV relativeFrom="paragraph">
                <wp:posOffset>-149860</wp:posOffset>
              </wp:positionV>
              <wp:extent cx="6574420" cy="0"/>
              <wp:effectExtent l="0" t="12700" r="17145" b="12700"/>
              <wp:wrapNone/>
              <wp:docPr id="26" name="Straight Connector 26"/>
              <wp:cNvGraphicFramePr/>
              <a:graphic xmlns:a="http://schemas.openxmlformats.org/drawingml/2006/main">
                <a:graphicData uri="http://schemas.microsoft.com/office/word/2010/wordprocessingShape">
                  <wps:wsp>
                    <wps:cNvCnPr/>
                    <wps:spPr>
                      <a:xfrm>
                        <a:off x="0" y="0"/>
                        <a:ext cx="6574420" cy="0"/>
                      </a:xfrm>
                      <a:prstGeom prst="line">
                        <a:avLst/>
                      </a:prstGeom>
                      <a:ln w="19050">
                        <a:solidFill>
                          <a:srgbClr val="D30000"/>
                        </a:solidFill>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CFD835F" id="Straight Connector 2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1.8pt" to="505.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" strokecolor="#d30000" strokeweight="1.5pt">
              <v:stroke joinstyle="miter"/>
            </v:line>
          </w:pict>
        </mc:Fallback>
      </mc:AlternateContent>
    </w:r>
    <w:r w:rsidRPr="00AF21BB">
      <w:rPr>
        <w:b/>
        <w:bCs/>
        <w:sz w:val="21"/>
        <w:szCs w:val="20"/>
      </w:rPr>
      <w:t>SBIR Advance: Program Syllabus</w:t>
    </w:r>
  </w:p>
  <w:p w14:paraId="0E7971A7" w14:textId="1AF37B59" w:rsidR="002D796A" w:rsidRPr="00AF21BB" w:rsidRDefault="002D796A">
    <w:pPr>
      <w:pStyle w:val="Footer"/>
      <w:rPr>
        <w:sz w:val="21"/>
        <w:szCs w:val="20"/>
      </w:rPr>
    </w:pPr>
    <w:r w:rsidRPr="00AF21BB">
      <w:rPr>
        <w:sz w:val="21"/>
        <w:szCs w:val="20"/>
      </w:rPr>
      <w:t>Not to be distributed. ©2023 Center for Technology Commercialization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szCs w:val="20"/>
      </w:rPr>
      <w:id w:val="1243611672"/>
      <w:docPartObj>
        <w:docPartGallery w:val="Page Numbers (Bottom of Page)"/>
        <w:docPartUnique/>
      </w:docPartObj>
    </w:sdtPr>
    <w:sdtEndPr>
      <w:rPr>
        <w:rStyle w:val="PageNumber"/>
      </w:rPr>
    </w:sdtEndPr>
    <w:sdtContent>
      <w:p w14:paraId="7E88F0DE" w14:textId="3320550C" w:rsidR="002D796A" w:rsidRPr="00AF21BB" w:rsidRDefault="002D796A" w:rsidP="002D796A">
        <w:pPr>
          <w:pStyle w:val="Footer"/>
          <w:framePr w:wrap="none" w:vAnchor="text" w:hAnchor="margin" w:xAlign="right" w:y="1"/>
          <w:rPr>
            <w:rStyle w:val="PageNumber"/>
            <w:sz w:val="21"/>
            <w:szCs w:val="20"/>
          </w:rPr>
        </w:pPr>
        <w:r w:rsidRPr="00AF21BB">
          <w:rPr>
            <w:rStyle w:val="PageNumber"/>
            <w:sz w:val="21"/>
            <w:szCs w:val="20"/>
          </w:rPr>
          <w:fldChar w:fldCharType="begin"/>
        </w:r>
        <w:r w:rsidRPr="00AF21BB">
          <w:rPr>
            <w:rStyle w:val="PageNumber"/>
            <w:sz w:val="21"/>
            <w:szCs w:val="20"/>
          </w:rPr>
          <w:instrText xml:space="preserve"> PAGE </w:instrText>
        </w:r>
        <w:r w:rsidRPr="00AF21BB">
          <w:rPr>
            <w:rStyle w:val="PageNumber"/>
            <w:sz w:val="21"/>
            <w:szCs w:val="20"/>
          </w:rPr>
          <w:fldChar w:fldCharType="separate"/>
        </w:r>
        <w:r w:rsidRPr="00AF21BB">
          <w:rPr>
            <w:rStyle w:val="PageNumber"/>
            <w:noProof/>
            <w:sz w:val="21"/>
            <w:szCs w:val="20"/>
          </w:rPr>
          <w:t>1</w:t>
        </w:r>
        <w:r w:rsidRPr="00AF21BB">
          <w:rPr>
            <w:rStyle w:val="PageNumber"/>
            <w:sz w:val="21"/>
            <w:szCs w:val="20"/>
          </w:rPr>
          <w:fldChar w:fldCharType="end"/>
        </w:r>
      </w:p>
    </w:sdtContent>
  </w:sdt>
  <w:p w14:paraId="784DBC04" w14:textId="2616AFBB" w:rsidR="002D796A" w:rsidRPr="00AF21BB" w:rsidRDefault="002D796A" w:rsidP="002D796A">
    <w:pPr>
      <w:pStyle w:val="Footer"/>
      <w:ind w:right="360"/>
      <w:rPr>
        <w:b/>
        <w:bCs/>
        <w:sz w:val="21"/>
        <w:szCs w:val="20"/>
      </w:rPr>
    </w:pPr>
    <w:r w:rsidRPr="00AF21BB">
      <w:rPr>
        <w:b/>
        <w:bCs/>
        <w:noProof/>
        <w:sz w:val="21"/>
        <w:szCs w:val="20"/>
      </w:rPr>
      <mc:AlternateContent>
        <mc:Choice Requires="wps">
          <w:drawing>
            <wp:anchor distT="0" distB="0" distL="114300" distR="114300" simplePos="0" relativeHeight="251661312" behindDoc="0" locked="0" layoutInCell="1" allowOverlap="1" wp14:anchorId="4F606D4D" wp14:editId="1BDF2E43">
              <wp:simplePos x="0" y="0"/>
              <wp:positionH relativeFrom="column">
                <wp:posOffset>0</wp:posOffset>
              </wp:positionH>
              <wp:positionV relativeFrom="paragraph">
                <wp:posOffset>-126196</wp:posOffset>
              </wp:positionV>
              <wp:extent cx="6397644" cy="0"/>
              <wp:effectExtent l="0" t="12700" r="15875" b="12700"/>
              <wp:wrapNone/>
              <wp:docPr id="27" name="Straight Connector 27"/>
              <wp:cNvGraphicFramePr/>
              <a:graphic xmlns:a="http://schemas.openxmlformats.org/drawingml/2006/main">
                <a:graphicData uri="http://schemas.microsoft.com/office/word/2010/wordprocessingShape">
                  <wps:wsp>
                    <wps:cNvCnPr/>
                    <wps:spPr>
                      <a:xfrm>
                        <a:off x="0" y="0"/>
                        <a:ext cx="6397644" cy="0"/>
                      </a:xfrm>
                      <a:prstGeom prst="line">
                        <a:avLst/>
                      </a:prstGeom>
                      <a:ln w="19050">
                        <a:solidFill>
                          <a:srgbClr val="D30000"/>
                        </a:solidFill>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0B6DA573" id="Straight Connector 2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95pt" to="503.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" strokecolor="#d30000" strokeweight="1.5pt">
              <v:stroke joinstyle="miter"/>
            </v:line>
          </w:pict>
        </mc:Fallback>
      </mc:AlternateContent>
    </w:r>
    <w:r w:rsidRPr="00AF21BB">
      <w:rPr>
        <w:b/>
        <w:bCs/>
        <w:sz w:val="21"/>
        <w:szCs w:val="20"/>
      </w:rPr>
      <w:t>SBIR Advance: Program Syllabus</w:t>
    </w:r>
  </w:p>
  <w:p w14:paraId="255DFE83" w14:textId="089E4186" w:rsidR="002D796A" w:rsidRPr="00AF21BB" w:rsidRDefault="002D796A" w:rsidP="002D796A">
    <w:pPr>
      <w:pStyle w:val="Footer"/>
      <w:rPr>
        <w:sz w:val="21"/>
        <w:szCs w:val="20"/>
      </w:rPr>
    </w:pPr>
    <w:r w:rsidRPr="00AF21BB">
      <w:rPr>
        <w:sz w:val="21"/>
        <w:szCs w:val="20"/>
      </w:rPr>
      <w:t>Not to be distributed. ©2023 Center for Technology Commercialization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23AF" w14:textId="77777777" w:rsidR="0097585B" w:rsidRDefault="0097585B" w:rsidP="00361D13">
      <w:pPr>
        <w:spacing w:line="240" w:lineRule="auto"/>
      </w:pPr>
      <w:r>
        <w:separator/>
      </w:r>
    </w:p>
  </w:footnote>
  <w:footnote w:type="continuationSeparator" w:id="0">
    <w:p w14:paraId="2C66812E" w14:textId="77777777" w:rsidR="0097585B" w:rsidRDefault="0097585B" w:rsidP="00361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B65D" w14:textId="49879747" w:rsidR="009F5E80" w:rsidRDefault="002D796A" w:rsidP="002D796A">
    <w:pPr>
      <w:pStyle w:val="Header"/>
      <w:jc w:val="center"/>
    </w:pPr>
    <w:r>
      <w:rPr>
        <w:noProof/>
      </w:rPr>
      <w:drawing>
        <wp:anchor distT="0" distB="0" distL="114300" distR="114300" simplePos="0" relativeHeight="251658240" behindDoc="0" locked="0" layoutInCell="1" allowOverlap="1" wp14:anchorId="10A94546" wp14:editId="7AE46EF3">
          <wp:simplePos x="0" y="0"/>
          <wp:positionH relativeFrom="column">
            <wp:posOffset>2117790</wp:posOffset>
          </wp:positionH>
          <wp:positionV relativeFrom="paragraph">
            <wp:posOffset>-236855</wp:posOffset>
          </wp:positionV>
          <wp:extent cx="2118167" cy="382899"/>
          <wp:effectExtent l="0" t="0" r="3175" b="0"/>
          <wp:wrapNone/>
          <wp:docPr id="23" name="Picture 23"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any nam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18167" cy="382899"/>
                  </a:xfrm>
                  <a:prstGeom prst="rect">
                    <a:avLst/>
                  </a:prstGeom>
                </pic:spPr>
              </pic:pic>
            </a:graphicData>
          </a:graphic>
          <wp14:sizeRelH relativeFrom="page">
            <wp14:pctWidth>0</wp14:pctWidth>
          </wp14:sizeRelH>
          <wp14:sizeRelV relativeFrom="page">
            <wp14:pctHeight>0</wp14:pctHeight>
          </wp14:sizeRelV>
        </wp:anchor>
      </w:drawing>
    </w:r>
  </w:p>
  <w:p w14:paraId="4E8EE8AC" w14:textId="77777777" w:rsidR="009F5E80" w:rsidRPr="00B36042" w:rsidRDefault="009F5E80" w:rsidP="00B36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1FDB" w14:textId="2FFC8CBC" w:rsidR="00AF21BB" w:rsidRDefault="00AF21BB">
    <w:pPr>
      <w:pStyle w:val="Header"/>
    </w:pPr>
    <w:r>
      <w:rPr>
        <w:noProof/>
      </w:rPr>
      <w:drawing>
        <wp:anchor distT="0" distB="0" distL="114300" distR="114300" simplePos="0" relativeHeight="251663360" behindDoc="0" locked="0" layoutInCell="1" allowOverlap="1" wp14:anchorId="06AFCB5D" wp14:editId="2841F791">
          <wp:simplePos x="0" y="0"/>
          <wp:positionH relativeFrom="column">
            <wp:posOffset>2187615</wp:posOffset>
          </wp:positionH>
          <wp:positionV relativeFrom="paragraph">
            <wp:posOffset>-277792</wp:posOffset>
          </wp:positionV>
          <wp:extent cx="2118167" cy="382899"/>
          <wp:effectExtent l="0" t="0" r="3175" b="0"/>
          <wp:wrapNone/>
          <wp:docPr id="28" name="Picture 28"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any nam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18167" cy="3828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Website Svg Png Icon Free Download (#246830) - OnlineWebFonts.COM" style="width:23.65pt;height:23.65pt;visibility:visible" o:bullet="t">
        <v:imagedata r:id="rId1" o:title="" cropbottom="-570f" cropright="-570f"/>
      </v:shape>
    </w:pict>
  </w:numPicBullet>
  <w:abstractNum w:abstractNumId="0" w15:restartNumberingAfterBreak="0">
    <w:nsid w:val="0000040B"/>
    <w:multiLevelType w:val="multilevel"/>
    <w:tmpl w:val="0000088E"/>
    <w:lvl w:ilvl="0">
      <w:numFmt w:val="bullet"/>
      <w:lvlText w:val=""/>
      <w:lvlJc w:val="left"/>
      <w:pPr>
        <w:ind w:left="779" w:hanging="360"/>
      </w:pPr>
      <w:rPr>
        <w:rFonts w:ascii="Symbol" w:hAnsi="Symbol"/>
        <w:b w:val="0"/>
        <w:w w:val="100"/>
        <w:sz w:val="22"/>
      </w:rPr>
    </w:lvl>
    <w:lvl w:ilvl="1">
      <w:numFmt w:val="bullet"/>
      <w:lvlText w:val="•"/>
      <w:lvlJc w:val="left"/>
      <w:pPr>
        <w:ind w:left="1653" w:hanging="360"/>
      </w:pPr>
    </w:lvl>
    <w:lvl w:ilvl="2">
      <w:numFmt w:val="bullet"/>
      <w:lvlText w:val="•"/>
      <w:lvlJc w:val="left"/>
      <w:pPr>
        <w:ind w:left="2527" w:hanging="360"/>
      </w:pPr>
    </w:lvl>
    <w:lvl w:ilvl="3">
      <w:numFmt w:val="bullet"/>
      <w:lvlText w:val="•"/>
      <w:lvlJc w:val="left"/>
      <w:pPr>
        <w:ind w:left="3401" w:hanging="360"/>
      </w:pPr>
    </w:lvl>
    <w:lvl w:ilvl="4">
      <w:numFmt w:val="bullet"/>
      <w:lvlText w:val="•"/>
      <w:lvlJc w:val="left"/>
      <w:pPr>
        <w:ind w:left="4274" w:hanging="360"/>
      </w:pPr>
    </w:lvl>
    <w:lvl w:ilvl="5">
      <w:numFmt w:val="bullet"/>
      <w:lvlText w:val="•"/>
      <w:lvlJc w:val="left"/>
      <w:pPr>
        <w:ind w:left="5148" w:hanging="360"/>
      </w:pPr>
    </w:lvl>
    <w:lvl w:ilvl="6">
      <w:numFmt w:val="bullet"/>
      <w:lvlText w:val="•"/>
      <w:lvlJc w:val="left"/>
      <w:pPr>
        <w:ind w:left="6022" w:hanging="360"/>
      </w:pPr>
    </w:lvl>
    <w:lvl w:ilvl="7">
      <w:numFmt w:val="bullet"/>
      <w:lvlText w:val="•"/>
      <w:lvlJc w:val="left"/>
      <w:pPr>
        <w:ind w:left="6895" w:hanging="360"/>
      </w:pPr>
    </w:lvl>
    <w:lvl w:ilvl="8">
      <w:numFmt w:val="bullet"/>
      <w:lvlText w:val="•"/>
      <w:lvlJc w:val="left"/>
      <w:pPr>
        <w:ind w:left="7769" w:hanging="360"/>
      </w:pPr>
    </w:lvl>
  </w:abstractNum>
  <w:abstractNum w:abstractNumId="1" w15:restartNumberingAfterBreak="0">
    <w:nsid w:val="062C734F"/>
    <w:multiLevelType w:val="hybridMultilevel"/>
    <w:tmpl w:val="BF049EF2"/>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B38122B"/>
    <w:multiLevelType w:val="hybridMultilevel"/>
    <w:tmpl w:val="5CE4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26B33"/>
    <w:multiLevelType w:val="hybridMultilevel"/>
    <w:tmpl w:val="7AF2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368FC"/>
    <w:multiLevelType w:val="hybridMultilevel"/>
    <w:tmpl w:val="9BA0E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11B94"/>
    <w:multiLevelType w:val="hybridMultilevel"/>
    <w:tmpl w:val="518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74EAE"/>
    <w:multiLevelType w:val="hybridMultilevel"/>
    <w:tmpl w:val="545A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B45E3"/>
    <w:multiLevelType w:val="hybridMultilevel"/>
    <w:tmpl w:val="C388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84413"/>
    <w:multiLevelType w:val="hybridMultilevel"/>
    <w:tmpl w:val="A446B194"/>
    <w:lvl w:ilvl="0" w:tplc="AA6EE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140F3"/>
    <w:multiLevelType w:val="hybridMultilevel"/>
    <w:tmpl w:val="C2B8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A3924"/>
    <w:multiLevelType w:val="hybridMultilevel"/>
    <w:tmpl w:val="96B8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072DF"/>
    <w:multiLevelType w:val="hybridMultilevel"/>
    <w:tmpl w:val="426E0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A71DF9"/>
    <w:multiLevelType w:val="hybridMultilevel"/>
    <w:tmpl w:val="048E095C"/>
    <w:lvl w:ilvl="0" w:tplc="AA6EE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40F04"/>
    <w:multiLevelType w:val="hybridMultilevel"/>
    <w:tmpl w:val="65C0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83AB3"/>
    <w:multiLevelType w:val="hybridMultilevel"/>
    <w:tmpl w:val="2662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95024"/>
    <w:multiLevelType w:val="hybridMultilevel"/>
    <w:tmpl w:val="53D4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22BEA"/>
    <w:multiLevelType w:val="hybridMultilevel"/>
    <w:tmpl w:val="EB5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71B22"/>
    <w:multiLevelType w:val="hybridMultilevel"/>
    <w:tmpl w:val="25D8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01358"/>
    <w:multiLevelType w:val="hybridMultilevel"/>
    <w:tmpl w:val="A79E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00681"/>
    <w:multiLevelType w:val="hybridMultilevel"/>
    <w:tmpl w:val="443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F6424"/>
    <w:multiLevelType w:val="hybridMultilevel"/>
    <w:tmpl w:val="20F6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2CD"/>
    <w:multiLevelType w:val="hybridMultilevel"/>
    <w:tmpl w:val="EE421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F7868"/>
    <w:multiLevelType w:val="hybridMultilevel"/>
    <w:tmpl w:val="0C94F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832DD"/>
    <w:multiLevelType w:val="hybridMultilevel"/>
    <w:tmpl w:val="05F4CE24"/>
    <w:lvl w:ilvl="0" w:tplc="AA6EE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D6FED"/>
    <w:multiLevelType w:val="hybridMultilevel"/>
    <w:tmpl w:val="1026EE58"/>
    <w:lvl w:ilvl="0" w:tplc="AA6EE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07144"/>
    <w:multiLevelType w:val="hybridMultilevel"/>
    <w:tmpl w:val="19B4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84B9A"/>
    <w:multiLevelType w:val="hybridMultilevel"/>
    <w:tmpl w:val="22D6E418"/>
    <w:lvl w:ilvl="0" w:tplc="2CAC2E04">
      <w:start w:val="1"/>
      <w:numFmt w:val="bullet"/>
      <w:lvlText w:val="•"/>
      <w:lvlJc w:val="left"/>
      <w:pPr>
        <w:tabs>
          <w:tab w:val="num" w:pos="720"/>
        </w:tabs>
        <w:ind w:left="720" w:hanging="360"/>
      </w:pPr>
      <w:rPr>
        <w:rFonts w:ascii="Arial" w:hAnsi="Arial" w:hint="default"/>
      </w:rPr>
    </w:lvl>
    <w:lvl w:ilvl="1" w:tplc="D042FE7C">
      <w:start w:val="1"/>
      <w:numFmt w:val="bullet"/>
      <w:lvlText w:val="•"/>
      <w:lvlJc w:val="left"/>
      <w:pPr>
        <w:tabs>
          <w:tab w:val="num" w:pos="1440"/>
        </w:tabs>
        <w:ind w:left="1440" w:hanging="360"/>
      </w:pPr>
      <w:rPr>
        <w:rFonts w:ascii="Arial" w:hAnsi="Arial" w:hint="default"/>
      </w:rPr>
    </w:lvl>
    <w:lvl w:ilvl="2" w:tplc="8D905C74" w:tentative="1">
      <w:start w:val="1"/>
      <w:numFmt w:val="bullet"/>
      <w:lvlText w:val="•"/>
      <w:lvlJc w:val="left"/>
      <w:pPr>
        <w:tabs>
          <w:tab w:val="num" w:pos="2160"/>
        </w:tabs>
        <w:ind w:left="2160" w:hanging="360"/>
      </w:pPr>
      <w:rPr>
        <w:rFonts w:ascii="Arial" w:hAnsi="Arial" w:hint="default"/>
      </w:rPr>
    </w:lvl>
    <w:lvl w:ilvl="3" w:tplc="3E8CE77C" w:tentative="1">
      <w:start w:val="1"/>
      <w:numFmt w:val="bullet"/>
      <w:lvlText w:val="•"/>
      <w:lvlJc w:val="left"/>
      <w:pPr>
        <w:tabs>
          <w:tab w:val="num" w:pos="2880"/>
        </w:tabs>
        <w:ind w:left="2880" w:hanging="360"/>
      </w:pPr>
      <w:rPr>
        <w:rFonts w:ascii="Arial" w:hAnsi="Arial" w:hint="default"/>
      </w:rPr>
    </w:lvl>
    <w:lvl w:ilvl="4" w:tplc="2C88E380" w:tentative="1">
      <w:start w:val="1"/>
      <w:numFmt w:val="bullet"/>
      <w:lvlText w:val="•"/>
      <w:lvlJc w:val="left"/>
      <w:pPr>
        <w:tabs>
          <w:tab w:val="num" w:pos="3600"/>
        </w:tabs>
        <w:ind w:left="3600" w:hanging="360"/>
      </w:pPr>
      <w:rPr>
        <w:rFonts w:ascii="Arial" w:hAnsi="Arial" w:hint="default"/>
      </w:rPr>
    </w:lvl>
    <w:lvl w:ilvl="5" w:tplc="5C942F68" w:tentative="1">
      <w:start w:val="1"/>
      <w:numFmt w:val="bullet"/>
      <w:lvlText w:val="•"/>
      <w:lvlJc w:val="left"/>
      <w:pPr>
        <w:tabs>
          <w:tab w:val="num" w:pos="4320"/>
        </w:tabs>
        <w:ind w:left="4320" w:hanging="360"/>
      </w:pPr>
      <w:rPr>
        <w:rFonts w:ascii="Arial" w:hAnsi="Arial" w:hint="default"/>
      </w:rPr>
    </w:lvl>
    <w:lvl w:ilvl="6" w:tplc="0F687E22" w:tentative="1">
      <w:start w:val="1"/>
      <w:numFmt w:val="bullet"/>
      <w:lvlText w:val="•"/>
      <w:lvlJc w:val="left"/>
      <w:pPr>
        <w:tabs>
          <w:tab w:val="num" w:pos="5040"/>
        </w:tabs>
        <w:ind w:left="5040" w:hanging="360"/>
      </w:pPr>
      <w:rPr>
        <w:rFonts w:ascii="Arial" w:hAnsi="Arial" w:hint="default"/>
      </w:rPr>
    </w:lvl>
    <w:lvl w:ilvl="7" w:tplc="6D4A4286" w:tentative="1">
      <w:start w:val="1"/>
      <w:numFmt w:val="bullet"/>
      <w:lvlText w:val="•"/>
      <w:lvlJc w:val="left"/>
      <w:pPr>
        <w:tabs>
          <w:tab w:val="num" w:pos="5760"/>
        </w:tabs>
        <w:ind w:left="5760" w:hanging="360"/>
      </w:pPr>
      <w:rPr>
        <w:rFonts w:ascii="Arial" w:hAnsi="Arial" w:hint="default"/>
      </w:rPr>
    </w:lvl>
    <w:lvl w:ilvl="8" w:tplc="9A30BB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452E99"/>
    <w:multiLevelType w:val="hybridMultilevel"/>
    <w:tmpl w:val="CBF2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D2CBE"/>
    <w:multiLevelType w:val="hybridMultilevel"/>
    <w:tmpl w:val="0496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56803"/>
    <w:multiLevelType w:val="hybridMultilevel"/>
    <w:tmpl w:val="205E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12480D"/>
    <w:multiLevelType w:val="hybridMultilevel"/>
    <w:tmpl w:val="AC363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676239">
    <w:abstractNumId w:val="22"/>
  </w:num>
  <w:num w:numId="2" w16cid:durableId="496770412">
    <w:abstractNumId w:val="18"/>
  </w:num>
  <w:num w:numId="3" w16cid:durableId="817189087">
    <w:abstractNumId w:val="15"/>
  </w:num>
  <w:num w:numId="4" w16cid:durableId="557977241">
    <w:abstractNumId w:val="11"/>
  </w:num>
  <w:num w:numId="5" w16cid:durableId="529881899">
    <w:abstractNumId w:val="17"/>
  </w:num>
  <w:num w:numId="6" w16cid:durableId="1345938192">
    <w:abstractNumId w:val="21"/>
  </w:num>
  <w:num w:numId="7" w16cid:durableId="1398894848">
    <w:abstractNumId w:val="4"/>
  </w:num>
  <w:num w:numId="8" w16cid:durableId="364407129">
    <w:abstractNumId w:val="3"/>
  </w:num>
  <w:num w:numId="9" w16cid:durableId="1130825823">
    <w:abstractNumId w:val="1"/>
  </w:num>
  <w:num w:numId="10" w16cid:durableId="1152213235">
    <w:abstractNumId w:val="10"/>
  </w:num>
  <w:num w:numId="11" w16cid:durableId="1599749476">
    <w:abstractNumId w:val="24"/>
  </w:num>
  <w:num w:numId="12" w16cid:durableId="1656495275">
    <w:abstractNumId w:val="30"/>
  </w:num>
  <w:num w:numId="13" w16cid:durableId="149517337">
    <w:abstractNumId w:val="8"/>
  </w:num>
  <w:num w:numId="14" w16cid:durableId="317081323">
    <w:abstractNumId w:val="23"/>
  </w:num>
  <w:num w:numId="15" w16cid:durableId="630088425">
    <w:abstractNumId w:val="12"/>
  </w:num>
  <w:num w:numId="16" w16cid:durableId="113405238">
    <w:abstractNumId w:val="0"/>
  </w:num>
  <w:num w:numId="17" w16cid:durableId="170918868">
    <w:abstractNumId w:val="7"/>
  </w:num>
  <w:num w:numId="18" w16cid:durableId="1999267744">
    <w:abstractNumId w:val="9"/>
  </w:num>
  <w:num w:numId="19" w16cid:durableId="652635725">
    <w:abstractNumId w:val="14"/>
  </w:num>
  <w:num w:numId="20" w16cid:durableId="1001618578">
    <w:abstractNumId w:val="13"/>
  </w:num>
  <w:num w:numId="21" w16cid:durableId="1118136279">
    <w:abstractNumId w:val="25"/>
  </w:num>
  <w:num w:numId="22" w16cid:durableId="342902627">
    <w:abstractNumId w:val="19"/>
  </w:num>
  <w:num w:numId="23" w16cid:durableId="420954432">
    <w:abstractNumId w:val="28"/>
  </w:num>
  <w:num w:numId="24" w16cid:durableId="1440445424">
    <w:abstractNumId w:val="6"/>
  </w:num>
  <w:num w:numId="25" w16cid:durableId="806438252">
    <w:abstractNumId w:val="5"/>
  </w:num>
  <w:num w:numId="26" w16cid:durableId="1482037579">
    <w:abstractNumId w:val="27"/>
  </w:num>
  <w:num w:numId="27" w16cid:durableId="214506083">
    <w:abstractNumId w:val="26"/>
  </w:num>
  <w:num w:numId="28" w16cid:durableId="351494990">
    <w:abstractNumId w:val="29"/>
  </w:num>
  <w:num w:numId="29" w16cid:durableId="332298635">
    <w:abstractNumId w:val="2"/>
  </w:num>
  <w:num w:numId="30" w16cid:durableId="1682901320">
    <w:abstractNumId w:val="16"/>
  </w:num>
  <w:num w:numId="31" w16cid:durableId="215121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EF"/>
    <w:rsid w:val="00010E05"/>
    <w:rsid w:val="000134D7"/>
    <w:rsid w:val="000153CE"/>
    <w:rsid w:val="000357B5"/>
    <w:rsid w:val="00073648"/>
    <w:rsid w:val="00083643"/>
    <w:rsid w:val="00087BDE"/>
    <w:rsid w:val="000C25A7"/>
    <w:rsid w:val="000C2A96"/>
    <w:rsid w:val="000E6C88"/>
    <w:rsid w:val="000F2B26"/>
    <w:rsid w:val="000F4A98"/>
    <w:rsid w:val="00122774"/>
    <w:rsid w:val="00126C87"/>
    <w:rsid w:val="00127C63"/>
    <w:rsid w:val="00152654"/>
    <w:rsid w:val="0016254B"/>
    <w:rsid w:val="00164166"/>
    <w:rsid w:val="001A30B9"/>
    <w:rsid w:val="001A7B66"/>
    <w:rsid w:val="001C6FB9"/>
    <w:rsid w:val="001D7AE1"/>
    <w:rsid w:val="001E7A07"/>
    <w:rsid w:val="00201688"/>
    <w:rsid w:val="00221A5A"/>
    <w:rsid w:val="00226DD9"/>
    <w:rsid w:val="00237C0F"/>
    <w:rsid w:val="0025454A"/>
    <w:rsid w:val="0026445A"/>
    <w:rsid w:val="002649B0"/>
    <w:rsid w:val="0028382D"/>
    <w:rsid w:val="00287345"/>
    <w:rsid w:val="0029043C"/>
    <w:rsid w:val="002A7FEC"/>
    <w:rsid w:val="002B4B5C"/>
    <w:rsid w:val="002D796A"/>
    <w:rsid w:val="003076C6"/>
    <w:rsid w:val="0031540D"/>
    <w:rsid w:val="003212CE"/>
    <w:rsid w:val="00327003"/>
    <w:rsid w:val="00361D13"/>
    <w:rsid w:val="003A1727"/>
    <w:rsid w:val="003B0E9D"/>
    <w:rsid w:val="003C2AB6"/>
    <w:rsid w:val="003E1509"/>
    <w:rsid w:val="003F6377"/>
    <w:rsid w:val="00407C8B"/>
    <w:rsid w:val="00425088"/>
    <w:rsid w:val="00431CAC"/>
    <w:rsid w:val="00467BF0"/>
    <w:rsid w:val="00490F84"/>
    <w:rsid w:val="004954BB"/>
    <w:rsid w:val="004A4A87"/>
    <w:rsid w:val="004D25D0"/>
    <w:rsid w:val="00505CE8"/>
    <w:rsid w:val="00516100"/>
    <w:rsid w:val="00525293"/>
    <w:rsid w:val="00567149"/>
    <w:rsid w:val="0058011D"/>
    <w:rsid w:val="00583414"/>
    <w:rsid w:val="005A7C99"/>
    <w:rsid w:val="005C383D"/>
    <w:rsid w:val="005C4791"/>
    <w:rsid w:val="005C6642"/>
    <w:rsid w:val="005E4FFA"/>
    <w:rsid w:val="00620E77"/>
    <w:rsid w:val="00632248"/>
    <w:rsid w:val="00634735"/>
    <w:rsid w:val="00634E00"/>
    <w:rsid w:val="0063640C"/>
    <w:rsid w:val="006517D8"/>
    <w:rsid w:val="00676AC5"/>
    <w:rsid w:val="006B632C"/>
    <w:rsid w:val="006C129F"/>
    <w:rsid w:val="006C1517"/>
    <w:rsid w:val="006F32E3"/>
    <w:rsid w:val="00702728"/>
    <w:rsid w:val="00704017"/>
    <w:rsid w:val="00705C87"/>
    <w:rsid w:val="00712EBA"/>
    <w:rsid w:val="007323E1"/>
    <w:rsid w:val="00742006"/>
    <w:rsid w:val="007448ED"/>
    <w:rsid w:val="00745A3E"/>
    <w:rsid w:val="00767484"/>
    <w:rsid w:val="007779FB"/>
    <w:rsid w:val="007B7FDF"/>
    <w:rsid w:val="007D10A0"/>
    <w:rsid w:val="007D4B37"/>
    <w:rsid w:val="0081552C"/>
    <w:rsid w:val="00837CFB"/>
    <w:rsid w:val="0086599A"/>
    <w:rsid w:val="008851ED"/>
    <w:rsid w:val="008E2EDE"/>
    <w:rsid w:val="0090684A"/>
    <w:rsid w:val="009117D8"/>
    <w:rsid w:val="00913CCF"/>
    <w:rsid w:val="00943232"/>
    <w:rsid w:val="00961FC3"/>
    <w:rsid w:val="0097585B"/>
    <w:rsid w:val="00995851"/>
    <w:rsid w:val="009D258D"/>
    <w:rsid w:val="009F5E80"/>
    <w:rsid w:val="00A14C95"/>
    <w:rsid w:val="00A376E1"/>
    <w:rsid w:val="00A4194E"/>
    <w:rsid w:val="00A71931"/>
    <w:rsid w:val="00A8117A"/>
    <w:rsid w:val="00A8174D"/>
    <w:rsid w:val="00A92990"/>
    <w:rsid w:val="00AA61D0"/>
    <w:rsid w:val="00AB411A"/>
    <w:rsid w:val="00AB609C"/>
    <w:rsid w:val="00AD34A9"/>
    <w:rsid w:val="00AE2C3F"/>
    <w:rsid w:val="00AE3442"/>
    <w:rsid w:val="00AF21BB"/>
    <w:rsid w:val="00B02729"/>
    <w:rsid w:val="00B05C5F"/>
    <w:rsid w:val="00B21EC6"/>
    <w:rsid w:val="00B252EF"/>
    <w:rsid w:val="00B343CA"/>
    <w:rsid w:val="00B36042"/>
    <w:rsid w:val="00BD3E23"/>
    <w:rsid w:val="00BE5380"/>
    <w:rsid w:val="00BF0D24"/>
    <w:rsid w:val="00C1696D"/>
    <w:rsid w:val="00C33799"/>
    <w:rsid w:val="00C34B7F"/>
    <w:rsid w:val="00C4533F"/>
    <w:rsid w:val="00C60849"/>
    <w:rsid w:val="00C73929"/>
    <w:rsid w:val="00C75A90"/>
    <w:rsid w:val="00CB58C9"/>
    <w:rsid w:val="00CC1A7A"/>
    <w:rsid w:val="00CC2FA0"/>
    <w:rsid w:val="00CD0324"/>
    <w:rsid w:val="00CE1B59"/>
    <w:rsid w:val="00CF3328"/>
    <w:rsid w:val="00D37048"/>
    <w:rsid w:val="00D433D7"/>
    <w:rsid w:val="00D73EFA"/>
    <w:rsid w:val="00D75DA9"/>
    <w:rsid w:val="00D86150"/>
    <w:rsid w:val="00D8732F"/>
    <w:rsid w:val="00DD4FCD"/>
    <w:rsid w:val="00DF68EF"/>
    <w:rsid w:val="00DF76BF"/>
    <w:rsid w:val="00E1643A"/>
    <w:rsid w:val="00E31FFB"/>
    <w:rsid w:val="00E61888"/>
    <w:rsid w:val="00E67C8C"/>
    <w:rsid w:val="00E905AD"/>
    <w:rsid w:val="00E961C7"/>
    <w:rsid w:val="00E968D7"/>
    <w:rsid w:val="00EC249D"/>
    <w:rsid w:val="00ED5355"/>
    <w:rsid w:val="00F01A98"/>
    <w:rsid w:val="00F04289"/>
    <w:rsid w:val="00F1181E"/>
    <w:rsid w:val="00F26F39"/>
    <w:rsid w:val="00F32D31"/>
    <w:rsid w:val="00F441AE"/>
    <w:rsid w:val="00FA7B80"/>
    <w:rsid w:val="00FD0737"/>
    <w:rsid w:val="00FD3272"/>
    <w:rsid w:val="00FE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A8407E4"/>
  <w15:chartTrackingRefBased/>
  <w15:docId w15:val="{1E07A0B5-B81E-4AD3-B949-3A5EF20C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5C"/>
    <w:rPr>
      <w:sz w:val="24"/>
    </w:rPr>
  </w:style>
  <w:style w:type="paragraph" w:styleId="Heading1">
    <w:name w:val="heading 1"/>
    <w:basedOn w:val="Normal"/>
    <w:next w:val="Normal"/>
    <w:link w:val="Heading1Char"/>
    <w:uiPriority w:val="9"/>
    <w:qFormat/>
    <w:rsid w:val="0031540D"/>
    <w:pPr>
      <w:keepNext/>
      <w:keepLines/>
      <w:spacing w:before="240"/>
      <w:outlineLvl w:val="0"/>
    </w:pPr>
    <w:rPr>
      <w:rFonts w:asciiTheme="majorHAnsi" w:eastAsiaTheme="majorEastAsia" w:hAnsiTheme="majorHAnsi" w:cstheme="majorBidi"/>
      <w:b/>
      <w:color w:val="3A7894"/>
      <w:sz w:val="32"/>
      <w:szCs w:val="32"/>
    </w:rPr>
  </w:style>
  <w:style w:type="paragraph" w:styleId="Heading2">
    <w:name w:val="heading 2"/>
    <w:basedOn w:val="Normal"/>
    <w:next w:val="Normal"/>
    <w:link w:val="Heading2Char"/>
    <w:uiPriority w:val="9"/>
    <w:unhideWhenUsed/>
    <w:qFormat/>
    <w:rsid w:val="00EC249D"/>
    <w:pPr>
      <w:keepNext/>
      <w:keepLines/>
      <w:spacing w:before="240"/>
      <w:outlineLvl w:val="1"/>
    </w:pPr>
    <w:rPr>
      <w:rFonts w:asciiTheme="majorHAnsi" w:eastAsiaTheme="majorEastAsia" w:hAnsiTheme="majorHAnsi" w:cstheme="majorBidi"/>
      <w:b/>
      <w:color w:val="837165"/>
      <w:sz w:val="28"/>
      <w:szCs w:val="26"/>
    </w:rPr>
  </w:style>
  <w:style w:type="paragraph" w:styleId="Heading3">
    <w:name w:val="heading 3"/>
    <w:basedOn w:val="Normal"/>
    <w:next w:val="Normal"/>
    <w:link w:val="Heading3Char"/>
    <w:uiPriority w:val="9"/>
    <w:unhideWhenUsed/>
    <w:qFormat/>
    <w:rsid w:val="002D796A"/>
    <w:pPr>
      <w:keepNext/>
      <w:keepLines/>
      <w:spacing w:before="40"/>
      <w:outlineLvl w:val="2"/>
    </w:pPr>
    <w:rPr>
      <w:rFonts w:asciiTheme="majorHAnsi" w:eastAsiaTheme="majorEastAsia" w:hAnsiTheme="majorHAnsi" w:cstheme="majorBidi"/>
      <w:b/>
      <w:color w:val="D3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EF"/>
    <w:pPr>
      <w:ind w:left="720"/>
      <w:contextualSpacing/>
    </w:pPr>
  </w:style>
  <w:style w:type="paragraph" w:styleId="Header">
    <w:name w:val="header"/>
    <w:basedOn w:val="Normal"/>
    <w:link w:val="HeaderChar"/>
    <w:uiPriority w:val="99"/>
    <w:unhideWhenUsed/>
    <w:rsid w:val="00361D13"/>
    <w:pPr>
      <w:tabs>
        <w:tab w:val="center" w:pos="4680"/>
        <w:tab w:val="right" w:pos="9360"/>
      </w:tabs>
      <w:spacing w:line="240" w:lineRule="auto"/>
    </w:pPr>
  </w:style>
  <w:style w:type="character" w:customStyle="1" w:styleId="HeaderChar">
    <w:name w:val="Header Char"/>
    <w:basedOn w:val="DefaultParagraphFont"/>
    <w:link w:val="Header"/>
    <w:uiPriority w:val="99"/>
    <w:rsid w:val="00361D13"/>
  </w:style>
  <w:style w:type="paragraph" w:styleId="Footer">
    <w:name w:val="footer"/>
    <w:basedOn w:val="Normal"/>
    <w:link w:val="FooterChar"/>
    <w:uiPriority w:val="99"/>
    <w:unhideWhenUsed/>
    <w:rsid w:val="00361D13"/>
    <w:pPr>
      <w:tabs>
        <w:tab w:val="center" w:pos="4680"/>
        <w:tab w:val="right" w:pos="9360"/>
      </w:tabs>
      <w:spacing w:line="240" w:lineRule="auto"/>
    </w:pPr>
  </w:style>
  <w:style w:type="character" w:customStyle="1" w:styleId="FooterChar">
    <w:name w:val="Footer Char"/>
    <w:basedOn w:val="DefaultParagraphFont"/>
    <w:link w:val="Footer"/>
    <w:uiPriority w:val="99"/>
    <w:rsid w:val="00361D13"/>
  </w:style>
  <w:style w:type="character" w:styleId="Hyperlink">
    <w:name w:val="Hyperlink"/>
    <w:basedOn w:val="DefaultParagraphFont"/>
    <w:uiPriority w:val="99"/>
    <w:unhideWhenUsed/>
    <w:rsid w:val="005C6642"/>
    <w:rPr>
      <w:color w:val="0563C1" w:themeColor="hyperlink"/>
      <w:u w:val="single"/>
    </w:rPr>
  </w:style>
  <w:style w:type="table" w:styleId="TableGrid">
    <w:name w:val="Table Grid"/>
    <w:basedOn w:val="TableNormal"/>
    <w:uiPriority w:val="39"/>
    <w:rsid w:val="00E67C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7C8C"/>
    <w:rPr>
      <w:sz w:val="16"/>
      <w:szCs w:val="16"/>
    </w:rPr>
  </w:style>
  <w:style w:type="paragraph" w:styleId="CommentText">
    <w:name w:val="annotation text"/>
    <w:basedOn w:val="Normal"/>
    <w:link w:val="CommentTextChar"/>
    <w:uiPriority w:val="99"/>
    <w:semiHidden/>
    <w:unhideWhenUsed/>
    <w:rsid w:val="00E67C8C"/>
    <w:pPr>
      <w:spacing w:line="240" w:lineRule="auto"/>
      <w:ind w:left="10" w:hanging="10"/>
    </w:pPr>
    <w:rPr>
      <w:rFonts w:ascii="Verdana" w:eastAsia="Verdana" w:hAnsi="Verdana" w:cs="Verdana"/>
      <w:color w:val="000000"/>
      <w:sz w:val="20"/>
      <w:szCs w:val="20"/>
    </w:rPr>
  </w:style>
  <w:style w:type="character" w:customStyle="1" w:styleId="CommentTextChar">
    <w:name w:val="Comment Text Char"/>
    <w:basedOn w:val="DefaultParagraphFont"/>
    <w:link w:val="CommentText"/>
    <w:uiPriority w:val="99"/>
    <w:semiHidden/>
    <w:rsid w:val="00E67C8C"/>
    <w:rPr>
      <w:rFonts w:ascii="Verdana" w:eastAsia="Verdana" w:hAnsi="Verdana" w:cs="Verdana"/>
      <w:color w:val="000000"/>
      <w:sz w:val="20"/>
      <w:szCs w:val="20"/>
    </w:rPr>
  </w:style>
  <w:style w:type="paragraph" w:styleId="BalloonText">
    <w:name w:val="Balloon Text"/>
    <w:basedOn w:val="Normal"/>
    <w:link w:val="BalloonTextChar"/>
    <w:uiPriority w:val="99"/>
    <w:semiHidden/>
    <w:unhideWhenUsed/>
    <w:rsid w:val="00E67C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8C"/>
    <w:rPr>
      <w:rFonts w:ascii="Segoe UI" w:hAnsi="Segoe UI" w:cs="Segoe UI"/>
      <w:sz w:val="18"/>
      <w:szCs w:val="18"/>
    </w:rPr>
  </w:style>
  <w:style w:type="character" w:customStyle="1" w:styleId="Heading1Char">
    <w:name w:val="Heading 1 Char"/>
    <w:basedOn w:val="DefaultParagraphFont"/>
    <w:link w:val="Heading1"/>
    <w:uiPriority w:val="9"/>
    <w:rsid w:val="0031540D"/>
    <w:rPr>
      <w:rFonts w:asciiTheme="majorHAnsi" w:eastAsiaTheme="majorEastAsia" w:hAnsiTheme="majorHAnsi" w:cstheme="majorBidi"/>
      <w:b/>
      <w:color w:val="3A7894"/>
      <w:sz w:val="32"/>
      <w:szCs w:val="32"/>
    </w:rPr>
  </w:style>
  <w:style w:type="character" w:customStyle="1" w:styleId="Heading2Char">
    <w:name w:val="Heading 2 Char"/>
    <w:basedOn w:val="DefaultParagraphFont"/>
    <w:link w:val="Heading2"/>
    <w:uiPriority w:val="9"/>
    <w:rsid w:val="00EC249D"/>
    <w:rPr>
      <w:rFonts w:asciiTheme="majorHAnsi" w:eastAsiaTheme="majorEastAsia" w:hAnsiTheme="majorHAnsi" w:cstheme="majorBidi"/>
      <w:b/>
      <w:color w:val="837165"/>
      <w:sz w:val="28"/>
      <w:szCs w:val="26"/>
    </w:rPr>
  </w:style>
  <w:style w:type="character" w:customStyle="1" w:styleId="Heading3Char">
    <w:name w:val="Heading 3 Char"/>
    <w:basedOn w:val="DefaultParagraphFont"/>
    <w:link w:val="Heading3"/>
    <w:uiPriority w:val="9"/>
    <w:rsid w:val="002D796A"/>
    <w:rPr>
      <w:rFonts w:asciiTheme="majorHAnsi" w:eastAsiaTheme="majorEastAsia" w:hAnsiTheme="majorHAnsi" w:cstheme="majorBidi"/>
      <w:b/>
      <w:color w:val="D30000"/>
      <w:sz w:val="24"/>
      <w:szCs w:val="24"/>
    </w:rPr>
  </w:style>
  <w:style w:type="paragraph" w:styleId="BodyText">
    <w:name w:val="Body Text"/>
    <w:basedOn w:val="Normal"/>
    <w:link w:val="BodyTextChar"/>
    <w:uiPriority w:val="1"/>
    <w:qFormat/>
    <w:rsid w:val="002A7FEC"/>
    <w:pPr>
      <w:widowControl w:val="0"/>
      <w:autoSpaceDE w:val="0"/>
      <w:autoSpaceDN w:val="0"/>
      <w:spacing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2A7FEC"/>
    <w:rPr>
      <w:rFonts w:ascii="Calibri" w:eastAsia="Calibri" w:hAnsi="Calibri" w:cs="Calibri"/>
      <w:sz w:val="24"/>
      <w:szCs w:val="24"/>
    </w:rPr>
  </w:style>
  <w:style w:type="paragraph" w:styleId="Title">
    <w:name w:val="Title"/>
    <w:basedOn w:val="Normal"/>
    <w:next w:val="Normal"/>
    <w:link w:val="TitleChar"/>
    <w:uiPriority w:val="10"/>
    <w:qFormat/>
    <w:rsid w:val="002A7FEC"/>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2A7FEC"/>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2A7FEC"/>
    <w:pPr>
      <w:numPr>
        <w:ilvl w:val="1"/>
      </w:numPr>
      <w:spacing w:after="160"/>
    </w:pPr>
    <w:rPr>
      <w:rFonts w:eastAsiaTheme="minorEastAsia" w:cs="Times New Roman"/>
      <w:color w:val="5A5A5A" w:themeColor="text1" w:themeTint="A5"/>
      <w:spacing w:val="15"/>
      <w:sz w:val="22"/>
    </w:rPr>
  </w:style>
  <w:style w:type="character" w:customStyle="1" w:styleId="SubtitleChar">
    <w:name w:val="Subtitle Char"/>
    <w:basedOn w:val="DefaultParagraphFont"/>
    <w:link w:val="Subtitle"/>
    <w:uiPriority w:val="11"/>
    <w:rsid w:val="002A7FEC"/>
    <w:rPr>
      <w:rFonts w:eastAsiaTheme="minorEastAsia" w:cs="Times New Roman"/>
      <w:color w:val="5A5A5A" w:themeColor="text1" w:themeTint="A5"/>
      <w:spacing w:val="15"/>
    </w:rPr>
  </w:style>
  <w:style w:type="paragraph" w:styleId="NoSpacing">
    <w:name w:val="No Spacing"/>
    <w:link w:val="NoSpacingChar"/>
    <w:uiPriority w:val="1"/>
    <w:qFormat/>
    <w:rsid w:val="00704017"/>
    <w:pPr>
      <w:spacing w:line="240" w:lineRule="auto"/>
    </w:pPr>
    <w:rPr>
      <w:rFonts w:eastAsiaTheme="minorEastAsia"/>
    </w:rPr>
  </w:style>
  <w:style w:type="character" w:customStyle="1" w:styleId="NoSpacingChar">
    <w:name w:val="No Spacing Char"/>
    <w:basedOn w:val="DefaultParagraphFont"/>
    <w:link w:val="NoSpacing"/>
    <w:uiPriority w:val="1"/>
    <w:rsid w:val="00704017"/>
    <w:rPr>
      <w:rFonts w:eastAsiaTheme="minorEastAsia"/>
    </w:rPr>
  </w:style>
  <w:style w:type="paragraph" w:customStyle="1" w:styleId="Default">
    <w:name w:val="Default"/>
    <w:rsid w:val="005E4FFA"/>
    <w:pPr>
      <w:autoSpaceDE w:val="0"/>
      <w:autoSpaceDN w:val="0"/>
      <w:adjustRightInd w:val="0"/>
      <w:spacing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252EF"/>
    <w:rPr>
      <w:color w:val="954F72" w:themeColor="followedHyperlink"/>
      <w:u w:val="single"/>
    </w:rPr>
  </w:style>
  <w:style w:type="character" w:styleId="PageNumber">
    <w:name w:val="page number"/>
    <w:basedOn w:val="DefaultParagraphFont"/>
    <w:uiPriority w:val="99"/>
    <w:semiHidden/>
    <w:unhideWhenUsed/>
    <w:rsid w:val="002D796A"/>
  </w:style>
  <w:style w:type="character" w:styleId="UnresolvedMention">
    <w:name w:val="Unresolved Mention"/>
    <w:basedOn w:val="DefaultParagraphFont"/>
    <w:uiPriority w:val="99"/>
    <w:semiHidden/>
    <w:unhideWhenUsed/>
    <w:rsid w:val="000153CE"/>
    <w:rPr>
      <w:color w:val="605E5C"/>
      <w:shd w:val="clear" w:color="auto" w:fill="E1DFDD"/>
    </w:rPr>
  </w:style>
  <w:style w:type="paragraph" w:styleId="TOCHeading">
    <w:name w:val="TOC Heading"/>
    <w:basedOn w:val="Heading1"/>
    <w:next w:val="Normal"/>
    <w:uiPriority w:val="39"/>
    <w:unhideWhenUsed/>
    <w:qFormat/>
    <w:rsid w:val="007448ED"/>
    <w:pPr>
      <w:spacing w:before="480" w:line="276" w:lineRule="auto"/>
      <w:outlineLvl w:val="9"/>
    </w:pPr>
    <w:rPr>
      <w:bCs/>
      <w:color w:val="2E74B5" w:themeColor="accent1" w:themeShade="BF"/>
      <w:sz w:val="28"/>
      <w:szCs w:val="28"/>
    </w:rPr>
  </w:style>
  <w:style w:type="paragraph" w:styleId="TOC1">
    <w:name w:val="toc 1"/>
    <w:basedOn w:val="Normal"/>
    <w:next w:val="Normal"/>
    <w:autoRedefine/>
    <w:uiPriority w:val="39"/>
    <w:unhideWhenUsed/>
    <w:rsid w:val="007448ED"/>
    <w:pPr>
      <w:spacing w:before="120"/>
    </w:pPr>
    <w:rPr>
      <w:rFonts w:cstheme="minorHAnsi"/>
      <w:b/>
      <w:bCs/>
      <w:i/>
      <w:iCs/>
      <w:szCs w:val="24"/>
    </w:rPr>
  </w:style>
  <w:style w:type="paragraph" w:styleId="TOC2">
    <w:name w:val="toc 2"/>
    <w:basedOn w:val="Normal"/>
    <w:next w:val="Normal"/>
    <w:autoRedefine/>
    <w:uiPriority w:val="39"/>
    <w:unhideWhenUsed/>
    <w:rsid w:val="007448ED"/>
    <w:pPr>
      <w:spacing w:before="120"/>
      <w:ind w:left="240"/>
    </w:pPr>
    <w:rPr>
      <w:rFonts w:cstheme="minorHAnsi"/>
      <w:b/>
      <w:bCs/>
      <w:sz w:val="22"/>
    </w:rPr>
  </w:style>
  <w:style w:type="paragraph" w:styleId="TOC3">
    <w:name w:val="toc 3"/>
    <w:basedOn w:val="Normal"/>
    <w:next w:val="Normal"/>
    <w:autoRedefine/>
    <w:uiPriority w:val="39"/>
    <w:unhideWhenUsed/>
    <w:rsid w:val="007448ED"/>
    <w:pPr>
      <w:ind w:left="480"/>
    </w:pPr>
    <w:rPr>
      <w:rFonts w:cstheme="minorHAnsi"/>
      <w:sz w:val="20"/>
      <w:szCs w:val="20"/>
    </w:rPr>
  </w:style>
  <w:style w:type="paragraph" w:styleId="TOC4">
    <w:name w:val="toc 4"/>
    <w:basedOn w:val="Normal"/>
    <w:next w:val="Normal"/>
    <w:autoRedefine/>
    <w:uiPriority w:val="39"/>
    <w:semiHidden/>
    <w:unhideWhenUsed/>
    <w:rsid w:val="007448ED"/>
    <w:pPr>
      <w:ind w:left="720"/>
    </w:pPr>
    <w:rPr>
      <w:rFonts w:cstheme="minorHAnsi"/>
      <w:sz w:val="20"/>
      <w:szCs w:val="20"/>
    </w:rPr>
  </w:style>
  <w:style w:type="paragraph" w:styleId="TOC5">
    <w:name w:val="toc 5"/>
    <w:basedOn w:val="Normal"/>
    <w:next w:val="Normal"/>
    <w:autoRedefine/>
    <w:uiPriority w:val="39"/>
    <w:semiHidden/>
    <w:unhideWhenUsed/>
    <w:rsid w:val="007448ED"/>
    <w:pPr>
      <w:ind w:left="960"/>
    </w:pPr>
    <w:rPr>
      <w:rFonts w:cstheme="minorHAnsi"/>
      <w:sz w:val="20"/>
      <w:szCs w:val="20"/>
    </w:rPr>
  </w:style>
  <w:style w:type="paragraph" w:styleId="TOC6">
    <w:name w:val="toc 6"/>
    <w:basedOn w:val="Normal"/>
    <w:next w:val="Normal"/>
    <w:autoRedefine/>
    <w:uiPriority w:val="39"/>
    <w:semiHidden/>
    <w:unhideWhenUsed/>
    <w:rsid w:val="007448ED"/>
    <w:pPr>
      <w:ind w:left="1200"/>
    </w:pPr>
    <w:rPr>
      <w:rFonts w:cstheme="minorHAnsi"/>
      <w:sz w:val="20"/>
      <w:szCs w:val="20"/>
    </w:rPr>
  </w:style>
  <w:style w:type="paragraph" w:styleId="TOC7">
    <w:name w:val="toc 7"/>
    <w:basedOn w:val="Normal"/>
    <w:next w:val="Normal"/>
    <w:autoRedefine/>
    <w:uiPriority w:val="39"/>
    <w:semiHidden/>
    <w:unhideWhenUsed/>
    <w:rsid w:val="007448ED"/>
    <w:pPr>
      <w:ind w:left="1440"/>
    </w:pPr>
    <w:rPr>
      <w:rFonts w:cstheme="minorHAnsi"/>
      <w:sz w:val="20"/>
      <w:szCs w:val="20"/>
    </w:rPr>
  </w:style>
  <w:style w:type="paragraph" w:styleId="TOC8">
    <w:name w:val="toc 8"/>
    <w:basedOn w:val="Normal"/>
    <w:next w:val="Normal"/>
    <w:autoRedefine/>
    <w:uiPriority w:val="39"/>
    <w:semiHidden/>
    <w:unhideWhenUsed/>
    <w:rsid w:val="007448ED"/>
    <w:pPr>
      <w:ind w:left="1680"/>
    </w:pPr>
    <w:rPr>
      <w:rFonts w:cstheme="minorHAnsi"/>
      <w:sz w:val="20"/>
      <w:szCs w:val="20"/>
    </w:rPr>
  </w:style>
  <w:style w:type="paragraph" w:styleId="TOC9">
    <w:name w:val="toc 9"/>
    <w:basedOn w:val="Normal"/>
    <w:next w:val="Normal"/>
    <w:autoRedefine/>
    <w:uiPriority w:val="39"/>
    <w:semiHidden/>
    <w:unhideWhenUsed/>
    <w:rsid w:val="007448ED"/>
    <w:pPr>
      <w:ind w:left="1920"/>
    </w:pPr>
    <w:rPr>
      <w:rFonts w:cstheme="minorHAnsi"/>
      <w:sz w:val="20"/>
      <w:szCs w:val="20"/>
    </w:rPr>
  </w:style>
  <w:style w:type="character" w:customStyle="1" w:styleId="qrev7">
    <w:name w:val="qrev7"/>
    <w:basedOn w:val="DefaultParagraphFont"/>
    <w:rsid w:val="0049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129596">
      <w:bodyDiv w:val="1"/>
      <w:marLeft w:val="0"/>
      <w:marRight w:val="0"/>
      <w:marTop w:val="0"/>
      <w:marBottom w:val="0"/>
      <w:divBdr>
        <w:top w:val="none" w:sz="0" w:space="0" w:color="auto"/>
        <w:left w:val="none" w:sz="0" w:space="0" w:color="auto"/>
        <w:bottom w:val="none" w:sz="0" w:space="0" w:color="auto"/>
        <w:right w:val="none" w:sz="0" w:space="0" w:color="auto"/>
      </w:divBdr>
    </w:div>
    <w:div w:id="1066991754">
      <w:bodyDiv w:val="1"/>
      <w:marLeft w:val="0"/>
      <w:marRight w:val="0"/>
      <w:marTop w:val="0"/>
      <w:marBottom w:val="0"/>
      <w:divBdr>
        <w:top w:val="none" w:sz="0" w:space="0" w:color="auto"/>
        <w:left w:val="none" w:sz="0" w:space="0" w:color="auto"/>
        <w:bottom w:val="none" w:sz="0" w:space="0" w:color="auto"/>
        <w:right w:val="none" w:sz="0" w:space="0" w:color="auto"/>
      </w:divBdr>
      <w:divsChild>
        <w:div w:id="2133671116">
          <w:marLeft w:val="720"/>
          <w:marRight w:val="0"/>
          <w:marTop w:val="0"/>
          <w:marBottom w:val="0"/>
          <w:divBdr>
            <w:top w:val="none" w:sz="0" w:space="0" w:color="auto"/>
            <w:left w:val="none" w:sz="0" w:space="0" w:color="auto"/>
            <w:bottom w:val="none" w:sz="0" w:space="0" w:color="auto"/>
            <w:right w:val="none" w:sz="0" w:space="0" w:color="auto"/>
          </w:divBdr>
        </w:div>
        <w:div w:id="1004168467">
          <w:marLeft w:val="720"/>
          <w:marRight w:val="0"/>
          <w:marTop w:val="0"/>
          <w:marBottom w:val="0"/>
          <w:divBdr>
            <w:top w:val="none" w:sz="0" w:space="0" w:color="auto"/>
            <w:left w:val="none" w:sz="0" w:space="0" w:color="auto"/>
            <w:bottom w:val="none" w:sz="0" w:space="0" w:color="auto"/>
            <w:right w:val="none" w:sz="0" w:space="0" w:color="auto"/>
          </w:divBdr>
        </w:div>
        <w:div w:id="812411149">
          <w:marLeft w:val="720"/>
          <w:marRight w:val="0"/>
          <w:marTop w:val="0"/>
          <w:marBottom w:val="0"/>
          <w:divBdr>
            <w:top w:val="none" w:sz="0" w:space="0" w:color="auto"/>
            <w:left w:val="none" w:sz="0" w:space="0" w:color="auto"/>
            <w:bottom w:val="none" w:sz="0" w:space="0" w:color="auto"/>
            <w:right w:val="none" w:sz="0" w:space="0" w:color="auto"/>
          </w:divBdr>
        </w:div>
      </w:divsChild>
    </w:div>
    <w:div w:id="1245921087">
      <w:bodyDiv w:val="1"/>
      <w:marLeft w:val="0"/>
      <w:marRight w:val="0"/>
      <w:marTop w:val="0"/>
      <w:marBottom w:val="0"/>
      <w:divBdr>
        <w:top w:val="none" w:sz="0" w:space="0" w:color="auto"/>
        <w:left w:val="none" w:sz="0" w:space="0" w:color="auto"/>
        <w:bottom w:val="none" w:sz="0" w:space="0" w:color="auto"/>
        <w:right w:val="none" w:sz="0" w:space="0" w:color="auto"/>
      </w:divBdr>
      <w:divsChild>
        <w:div w:id="1322390905">
          <w:marLeft w:val="0"/>
          <w:marRight w:val="0"/>
          <w:marTop w:val="0"/>
          <w:marBottom w:val="0"/>
          <w:divBdr>
            <w:top w:val="none" w:sz="0" w:space="0" w:color="auto"/>
            <w:left w:val="none" w:sz="0" w:space="0" w:color="auto"/>
            <w:bottom w:val="none" w:sz="0" w:space="0" w:color="auto"/>
            <w:right w:val="none" w:sz="0" w:space="0" w:color="auto"/>
          </w:divBdr>
          <w:divsChild>
            <w:div w:id="554583661">
              <w:marLeft w:val="0"/>
              <w:marRight w:val="0"/>
              <w:marTop w:val="0"/>
              <w:marBottom w:val="0"/>
              <w:divBdr>
                <w:top w:val="none" w:sz="0" w:space="0" w:color="auto"/>
                <w:left w:val="none" w:sz="0" w:space="0" w:color="auto"/>
                <w:bottom w:val="none" w:sz="0" w:space="0" w:color="auto"/>
                <w:right w:val="none" w:sz="0" w:space="0" w:color="auto"/>
              </w:divBdr>
              <w:divsChild>
                <w:div w:id="1383212005">
                  <w:marLeft w:val="0"/>
                  <w:marRight w:val="0"/>
                  <w:marTop w:val="0"/>
                  <w:marBottom w:val="0"/>
                  <w:divBdr>
                    <w:top w:val="none" w:sz="0" w:space="0" w:color="auto"/>
                    <w:left w:val="none" w:sz="0" w:space="0" w:color="auto"/>
                    <w:bottom w:val="none" w:sz="0" w:space="0" w:color="auto"/>
                    <w:right w:val="none" w:sz="0" w:space="0" w:color="auto"/>
                  </w:divBdr>
                  <w:divsChild>
                    <w:div w:id="15767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6583">
      <w:bodyDiv w:val="1"/>
      <w:marLeft w:val="0"/>
      <w:marRight w:val="0"/>
      <w:marTop w:val="0"/>
      <w:marBottom w:val="0"/>
      <w:divBdr>
        <w:top w:val="none" w:sz="0" w:space="0" w:color="auto"/>
        <w:left w:val="none" w:sz="0" w:space="0" w:color="auto"/>
        <w:bottom w:val="none" w:sz="0" w:space="0" w:color="auto"/>
        <w:right w:val="none" w:sz="0" w:space="0" w:color="auto"/>
      </w:divBdr>
      <w:divsChild>
        <w:div w:id="1124228989">
          <w:marLeft w:val="0"/>
          <w:marRight w:val="0"/>
          <w:marTop w:val="0"/>
          <w:marBottom w:val="0"/>
          <w:divBdr>
            <w:top w:val="none" w:sz="0" w:space="0" w:color="auto"/>
            <w:left w:val="none" w:sz="0" w:space="0" w:color="auto"/>
            <w:bottom w:val="none" w:sz="0" w:space="0" w:color="auto"/>
            <w:right w:val="none" w:sz="0" w:space="0" w:color="auto"/>
          </w:divBdr>
          <w:divsChild>
            <w:div w:id="2023702724">
              <w:marLeft w:val="0"/>
              <w:marRight w:val="0"/>
              <w:marTop w:val="120"/>
              <w:marBottom w:val="0"/>
              <w:divBdr>
                <w:top w:val="none" w:sz="0" w:space="0" w:color="auto"/>
                <w:left w:val="none" w:sz="0" w:space="0" w:color="auto"/>
                <w:bottom w:val="none" w:sz="0" w:space="0" w:color="auto"/>
                <w:right w:val="none" w:sz="0" w:space="0" w:color="auto"/>
              </w:divBdr>
              <w:divsChild>
                <w:div w:id="1263958391">
                  <w:marLeft w:val="0"/>
                  <w:marRight w:val="0"/>
                  <w:marTop w:val="360"/>
                  <w:marBottom w:val="480"/>
                  <w:divBdr>
                    <w:top w:val="none" w:sz="0" w:space="0" w:color="auto"/>
                    <w:left w:val="none" w:sz="0" w:space="0" w:color="auto"/>
                    <w:bottom w:val="none" w:sz="0" w:space="0" w:color="auto"/>
                    <w:right w:val="none" w:sz="0" w:space="0" w:color="auto"/>
                  </w:divBdr>
                  <w:divsChild>
                    <w:div w:id="1360426598">
                      <w:marLeft w:val="0"/>
                      <w:marRight w:val="0"/>
                      <w:marTop w:val="0"/>
                      <w:marBottom w:val="0"/>
                      <w:divBdr>
                        <w:top w:val="none" w:sz="0" w:space="0" w:color="auto"/>
                        <w:left w:val="none" w:sz="0" w:space="0" w:color="auto"/>
                        <w:bottom w:val="none" w:sz="0" w:space="0" w:color="auto"/>
                        <w:right w:val="none" w:sz="0" w:space="0" w:color="auto"/>
                      </w:divBdr>
                      <w:divsChild>
                        <w:div w:id="1299805071">
                          <w:marLeft w:val="0"/>
                          <w:marRight w:val="0"/>
                          <w:marTop w:val="0"/>
                          <w:marBottom w:val="0"/>
                          <w:divBdr>
                            <w:top w:val="none" w:sz="0" w:space="0" w:color="auto"/>
                            <w:left w:val="none" w:sz="0" w:space="0" w:color="auto"/>
                            <w:bottom w:val="none" w:sz="0" w:space="0" w:color="auto"/>
                            <w:right w:val="none" w:sz="0" w:space="0" w:color="auto"/>
                          </w:divBdr>
                          <w:divsChild>
                            <w:div w:id="2924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653078">
      <w:bodyDiv w:val="1"/>
      <w:marLeft w:val="0"/>
      <w:marRight w:val="0"/>
      <w:marTop w:val="0"/>
      <w:marBottom w:val="0"/>
      <w:divBdr>
        <w:top w:val="none" w:sz="0" w:space="0" w:color="auto"/>
        <w:left w:val="none" w:sz="0" w:space="0" w:color="auto"/>
        <w:bottom w:val="none" w:sz="0" w:space="0" w:color="auto"/>
        <w:right w:val="none" w:sz="0" w:space="0" w:color="auto"/>
      </w:divBdr>
      <w:divsChild>
        <w:div w:id="357849687">
          <w:marLeft w:val="0"/>
          <w:marRight w:val="0"/>
          <w:marTop w:val="0"/>
          <w:marBottom w:val="0"/>
          <w:divBdr>
            <w:top w:val="none" w:sz="0" w:space="0" w:color="auto"/>
            <w:left w:val="none" w:sz="0" w:space="0" w:color="auto"/>
            <w:bottom w:val="none" w:sz="0" w:space="0" w:color="auto"/>
            <w:right w:val="none" w:sz="0" w:space="0" w:color="auto"/>
          </w:divBdr>
          <w:divsChild>
            <w:div w:id="1245913451">
              <w:marLeft w:val="0"/>
              <w:marRight w:val="0"/>
              <w:marTop w:val="120"/>
              <w:marBottom w:val="0"/>
              <w:divBdr>
                <w:top w:val="none" w:sz="0" w:space="0" w:color="auto"/>
                <w:left w:val="none" w:sz="0" w:space="0" w:color="auto"/>
                <w:bottom w:val="none" w:sz="0" w:space="0" w:color="auto"/>
                <w:right w:val="none" w:sz="0" w:space="0" w:color="auto"/>
              </w:divBdr>
              <w:divsChild>
                <w:div w:id="661011752">
                  <w:marLeft w:val="0"/>
                  <w:marRight w:val="0"/>
                  <w:marTop w:val="360"/>
                  <w:marBottom w:val="480"/>
                  <w:divBdr>
                    <w:top w:val="none" w:sz="0" w:space="0" w:color="auto"/>
                    <w:left w:val="none" w:sz="0" w:space="0" w:color="auto"/>
                    <w:bottom w:val="none" w:sz="0" w:space="0" w:color="auto"/>
                    <w:right w:val="none" w:sz="0" w:space="0" w:color="auto"/>
                  </w:divBdr>
                  <w:divsChild>
                    <w:div w:id="1176502450">
                      <w:marLeft w:val="0"/>
                      <w:marRight w:val="0"/>
                      <w:marTop w:val="0"/>
                      <w:marBottom w:val="0"/>
                      <w:divBdr>
                        <w:top w:val="none" w:sz="0" w:space="0" w:color="auto"/>
                        <w:left w:val="none" w:sz="0" w:space="0" w:color="auto"/>
                        <w:bottom w:val="none" w:sz="0" w:space="0" w:color="auto"/>
                        <w:right w:val="none" w:sz="0" w:space="0" w:color="auto"/>
                      </w:divBdr>
                      <w:divsChild>
                        <w:div w:id="1594314466">
                          <w:marLeft w:val="0"/>
                          <w:marRight w:val="0"/>
                          <w:marTop w:val="0"/>
                          <w:marBottom w:val="0"/>
                          <w:divBdr>
                            <w:top w:val="none" w:sz="0" w:space="0" w:color="auto"/>
                            <w:left w:val="none" w:sz="0" w:space="0" w:color="auto"/>
                            <w:bottom w:val="none" w:sz="0" w:space="0" w:color="auto"/>
                            <w:right w:val="none" w:sz="0" w:space="0" w:color="auto"/>
                          </w:divBdr>
                          <w:divsChild>
                            <w:div w:id="2623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amazonaws.com/TalkingtoHumans/Talking+to+Humans.pdf" TargetMode="External"/><Relationship Id="rId18" Type="http://schemas.openxmlformats.org/officeDocument/2006/relationships/hyperlink" Target="https://www.youtube.com/watch?v=dt1uMf0HAec" TargetMode="External"/><Relationship Id="rId26" Type="http://schemas.openxmlformats.org/officeDocument/2006/relationships/hyperlink" Target="https://docs.google.com/forms/d/e/1FAIpQLSdn4V4stqIiUCR-ze042NN6Q0gCc1OwWheaWUPeG5xTr0OHgQ/viewform?usp=sf_link" TargetMode="External"/><Relationship Id="rId39" Type="http://schemas.openxmlformats.org/officeDocument/2006/relationships/header" Target="header1.xml"/><Relationship Id="rId21" Type="http://schemas.openxmlformats.org/officeDocument/2006/relationships/hyperlink" Target="https://rocketreach.co/person" TargetMode="External"/><Relationship Id="rId34" Type="http://schemas.openxmlformats.org/officeDocument/2006/relationships/hyperlink" Target="https://www.google.com/url?sa=i&amp;url=https%3A%2F%2Fwww.akendi.com%2Fblog%2Fusing-ecosystem-diagrams-for-insight-and-understanding-in-experience-design%2F&amp;psig=AOvVaw12h53WNNKhY2-5CjNhoWLj&amp;ust=1678469162385000&amp;source=images&amp;cd=vfe&amp;ved=0CA4QjRxqFwoTCLjNnYyvz_0CFQAAAAAdAAAAABAR" TargetMode="External"/><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amazon.com/Business-Model-Generation-Visionaries-Challengers/dp/0470876417/ref=sr_1_1?crid=3V7XJ0A3S2LPY&amp;keywords=business+model+generation&amp;qid=1640644394&amp;s=books&amp;sprefix=business+model+%2Cstripbooks%2C71&amp;sr=1-1" TargetMode="External"/><Relationship Id="rId29" Type="http://schemas.openxmlformats.org/officeDocument/2006/relationships/hyperlink" Target="https://www.youtube.com/watch?app=desktop&amp;v=s9nbTB33h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robert-laura-baranowski-2472743/" TargetMode="External"/><Relationship Id="rId24" Type="http://schemas.openxmlformats.org/officeDocument/2006/relationships/hyperlink" Target="https://www.youtube.com/watch?v=dt1uMf0HAec" TargetMode="External"/><Relationship Id="rId32" Type="http://schemas.openxmlformats.org/officeDocument/2006/relationships/hyperlink" Target="https://www.google.com/url?sa=i&amp;url=https%3A%2F%2Fwww.thevalueengineers.nl%2Fwhat-is-an-ecosystem-business-model%2F&amp;psig=AOvVaw3-xawCMLPH-J-XzEp7_VtG&amp;ust=1678468919784000&amp;source=images&amp;cd=vfe&amp;ved=2ahUKEwjOoI6Prs_9AhVkElkFHRO3BwgQjRx6BAgAEAo" TargetMode="External"/><Relationship Id="rId37" Type="http://schemas.openxmlformats.org/officeDocument/2006/relationships/hyperlink" Target="https://hbr.org/2016/08/a-quick-guide-to-value-based-pricin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mazon.com/Startup-Owners-Manual-Step-Step/dp/1119690684/ref=asc_df_1119690684/?tag=hyprod-20&amp;linkCode=df0&amp;hvadid=416719952831&amp;hvpos=&amp;hvnetw=g&amp;hvrand=3024588255722837885&amp;hvpone=&amp;hvptwo=&amp;hvqmt=&amp;hvdev=c&amp;hvdvcmdl=&amp;hvlocint=&amp;hvlocphy=9004000&amp;hvtargid=pla-890904065675&amp;psc=1&amp;tag=&amp;ref=&amp;adgrpid=95590145244&amp;hvpone=&amp;hvptwo=&amp;hvadid=416719952831&amp;hvpos=&amp;hvnetw=g&amp;hvrand=3024588255722837885&amp;hvqmt=&amp;hvdev=c&amp;hvdvcmdl=&amp;hvlocint=&amp;hvlocphy=9004000&amp;hvtargid=pla-890904065675" TargetMode="External"/><Relationship Id="rId23" Type="http://schemas.openxmlformats.org/officeDocument/2006/relationships/hyperlink" Target="&#8226;%09http:/steveblank.com/2010/01/14/a-startup-is-not-a-smaller-version-of-a-large-company" TargetMode="External"/><Relationship Id="rId28" Type="http://schemas.openxmlformats.org/officeDocument/2006/relationships/hyperlink" Target="https://www.forbes.com/sites/michaelskok/2013/06/14/4-steps-to-building-a-compelling-value-proposition/?sh=7f2198b74695" TargetMode="External"/><Relationship Id="rId36" Type="http://schemas.openxmlformats.org/officeDocument/2006/relationships/hyperlink" Target="https://medium.com/@bradbrown019/market-size-and-top-down-vs-bottom-up-fac4aebce8f8" TargetMode="External"/><Relationship Id="rId10" Type="http://schemas.openxmlformats.org/officeDocument/2006/relationships/hyperlink" Target="https://www.linkedin.com/in/jamesoco/" TargetMode="External"/><Relationship Id="rId19" Type="http://schemas.openxmlformats.org/officeDocument/2006/relationships/hyperlink" Target="https://www.wisolve.org/" TargetMode="External"/><Relationship Id="rId31" Type="http://schemas.openxmlformats.org/officeDocument/2006/relationships/hyperlink" Target="https://www.brafton.com/blog/strategy/customer-archetype/"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inkedin.com/in/juliabyrd/" TargetMode="External"/><Relationship Id="rId14" Type="http://schemas.openxmlformats.org/officeDocument/2006/relationships/hyperlink" Target="https://www.dropbox.com/s/78xuw08qs2j18bc/Testing%20with%20Humans.pdf?dl=0" TargetMode="External"/><Relationship Id="rId22" Type="http://schemas.openxmlformats.org/officeDocument/2006/relationships/hyperlink" Target="https://www.apollo.io/" TargetMode="External"/><Relationship Id="rId27" Type="http://schemas.openxmlformats.org/officeDocument/2006/relationships/hyperlink" Target="https://app.innovationwithin.services/signin" TargetMode="External"/><Relationship Id="rId30" Type="http://schemas.openxmlformats.org/officeDocument/2006/relationships/hyperlink" Target="https://vimeo.com/channels/umdicorps2" TargetMode="External"/><Relationship Id="rId35" Type="http://schemas.openxmlformats.org/officeDocument/2006/relationships/hyperlink" Target="https://www.linkedin.com/advice/0/what-advantages-disadvantages-using-top-down"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linkedin.com/in/todd-strother-a631b611/" TargetMode="External"/><Relationship Id="rId17" Type="http://schemas.openxmlformats.org/officeDocument/2006/relationships/hyperlink" Target="https://venturewell.org/i-corps/team-materials/" TargetMode="External"/><Relationship Id="rId25" Type="http://schemas.openxmlformats.org/officeDocument/2006/relationships/hyperlink" Target="https://www.youtube.com/watch?app=desktop&amp;v=HH1YKnZR-cY" TargetMode="External"/><Relationship Id="rId33" Type="http://schemas.openxmlformats.org/officeDocument/2006/relationships/hyperlink" Target="https://www.google.com/url?sa=i&amp;url=https%3A%2F%2Fwww.researchgate.net%2Ffigure%2FDigital-Business-Ecosystem-Example_fig3_339552585&amp;psig=AOvVaw3i0P0m3lqKe0K9mavU74SA&amp;ust=1678468934462000&amp;source=images&amp;cd=vfe&amp;ved=2ahUKEwj2ko6Wrs_9AhXUUDUKHXjFBicQjRx6BAgAEAo" TargetMode="External"/><Relationship Id="rId38" Type="http://schemas.openxmlformats.org/officeDocument/2006/relationships/hyperlink" Target="https://hbr.org/2003/06/storytelling-that-moves-people" TargetMode="External"/><Relationship Id="rId20" Type="http://schemas.openxmlformats.org/officeDocument/2006/relationships/hyperlink" Target="https://hunter.io/search"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46D96D-F898-5C44-B79C-9F8A68DB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5709</TotalTime>
  <Pages>11</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northeast i-corps hub regional program syllabus</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i-corps hub regional program syllabus</dc:title>
  <dc:subject>the program requires in-depth preparation and significant effort outside of the lab. Please review the document fully and reach out with any questions or concerns.</dc:subject>
  <dc:creator>Julia Byrd</dc:creator>
  <cp:keywords/>
  <dc:description/>
  <cp:lastModifiedBy>Baranowski, Rob</cp:lastModifiedBy>
  <cp:revision>43</cp:revision>
  <cp:lastPrinted>2023-03-03T21:27:00Z</cp:lastPrinted>
  <dcterms:created xsi:type="dcterms:W3CDTF">2022-02-13T17:38:00Z</dcterms:created>
  <dcterms:modified xsi:type="dcterms:W3CDTF">2025-08-25T14:12:00Z</dcterms:modified>
</cp:coreProperties>
</file>